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РОССИЙСКАЯ ФЕДЕРАЦИЯ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РОСТОВСКАЯ ОБЛАСТЬ НЕКЛИНОВСКИЙ РАЙОН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МУНИЦИПАЛЬНОЕ ОБРАЗОВАНИЕ «ТРОИЦКОЕ СЕЛЬСКОЕ ПОСЕЛЕНИЕ»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АДМИНИСТРАЦИЯ ТРОИЦКОГО СЕЛЬСКОГО ПОСЕЛЕНИЯ</w:t>
      </w:r>
    </w:p>
    <w:p w:rsidR="00E86832" w:rsidRPr="00E86832" w:rsidRDefault="00E86832" w:rsidP="00E8683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ПОСТАНОВЛЕНИЕ</w:t>
      </w: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                                 </w:t>
      </w:r>
      <w:r w:rsidR="006520FF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</w:t>
      </w:r>
      <w:proofErr w:type="spellStart"/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с.Троицкое</w:t>
      </w:r>
      <w:proofErr w:type="spellEnd"/>
    </w:p>
    <w:p w:rsidR="00E86832" w:rsidRPr="00E86832" w:rsidRDefault="000766BB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>
        <w:rPr>
          <w:rFonts w:ascii="Times New Roman" w:eastAsia="SimSun" w:hAnsi="Times New Roman" w:cs="Times New Roman"/>
          <w:sz w:val="28"/>
          <w:szCs w:val="28"/>
          <w:lang w:eastAsia="en-GB"/>
        </w:rPr>
        <w:t>24.01.</w:t>
      </w:r>
      <w:r w:rsidR="00F76746">
        <w:rPr>
          <w:rFonts w:ascii="Times New Roman" w:eastAsia="SimSun" w:hAnsi="Times New Roman" w:cs="Times New Roman"/>
          <w:sz w:val="28"/>
          <w:szCs w:val="28"/>
          <w:lang w:eastAsia="en-GB"/>
        </w:rPr>
        <w:t>2018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 w:rsidR="00F76746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г.      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ab/>
        <w:t xml:space="preserve">                                                                                      </w:t>
      </w:r>
      <w:r w:rsidR="00D2530D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№</w:t>
      </w:r>
      <w:r w:rsidR="00F76746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en-GB"/>
        </w:rPr>
        <w:t>14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86832" w:rsidRPr="00E86832" w:rsidTr="007733F4">
        <w:tc>
          <w:tcPr>
            <w:tcW w:w="10031" w:type="dxa"/>
          </w:tcPr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постановление Администрации</w:t>
            </w:r>
          </w:p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 сельского поселения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объектах» на 2014-2020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D2530D" w:rsidP="00D2530D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2530D">
        <w:rPr>
          <w:rFonts w:ascii="Times New Roman" w:hAnsi="Times New Roman"/>
          <w:color w:val="000000"/>
          <w:sz w:val="28"/>
          <w:szCs w:val="28"/>
        </w:rPr>
        <w:t xml:space="preserve"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поселения Неклиновского района от 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2</w:t>
      </w:r>
      <w:r w:rsidRPr="00D2530D">
        <w:rPr>
          <w:rFonts w:ascii="Times New Roman" w:hAnsi="Times New Roman"/>
          <w:color w:val="000000"/>
          <w:sz w:val="28"/>
          <w:szCs w:val="28"/>
        </w:rPr>
        <w:t>7.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12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.2017 г. № 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88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«О бюджете Троицкого сельского поселения Неклиновского района на 201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8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9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>20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 годов»,</w:t>
      </w:r>
      <w:r w:rsidR="000207F2" w:rsidRPr="00020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30D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Pr="00D2530D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Внести изменения в Постановление администрации Троицкого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объектах» на 2014-2020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b/>
          <w:bCs/>
          <w:color w:val="000000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согласно</w:t>
      </w:r>
      <w:proofErr w:type="gram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приложению</w:t>
      </w:r>
      <w:r w:rsidRPr="00E86832">
        <w:rPr>
          <w:rFonts w:ascii="Calibri" w:eastAsia="SimSun" w:hAnsi="Calibri" w:cs="Times New Roman"/>
          <w:color w:val="000000"/>
          <w:sz w:val="28"/>
          <w:szCs w:val="28"/>
          <w:lang w:eastAsia="en-GB"/>
        </w:rPr>
        <w:t xml:space="preserve">.          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86832" w:rsidRPr="00E86832" w:rsidRDefault="00E86832" w:rsidP="00E868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val="en-US" w:eastAsia="en-GB"/>
        </w:rPr>
        <w:t> 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Контроль за исполнением постановления оставляю за собой.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Глава Администрации Троицкого </w:t>
      </w:r>
    </w:p>
    <w:p w:rsidR="00AF396B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сельского </w:t>
      </w:r>
      <w:r w:rsidR="00380FFB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поселения:  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                                                                   </w:t>
      </w:r>
      <w:r w:rsidR="00380FFB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</w:t>
      </w:r>
      <w:proofErr w:type="spell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О.Н.Гурина</w:t>
      </w:r>
      <w:proofErr w:type="spellEnd"/>
    </w:p>
    <w:p w:rsidR="00AF396B" w:rsidRDefault="00AF396B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017101" w:rsidRDefault="00017101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766BB" w:rsidRDefault="000766BB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П А С П О Р Т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муниципальной программы Троицкого сельского поселения 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0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 на 2014-2020 годы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21" w:type="pct"/>
        <w:jc w:val="center"/>
        <w:tblLayout w:type="fixed"/>
        <w:tblLook w:val="01E0" w:firstRow="1" w:lastRow="1" w:firstColumn="1" w:lastColumn="1" w:noHBand="0" w:noVBand="0"/>
      </w:tblPr>
      <w:tblGrid>
        <w:gridCol w:w="2435"/>
        <w:gridCol w:w="336"/>
        <w:gridCol w:w="6623"/>
      </w:tblGrid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Троицкого сельского поселения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-отсутствуют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«Пожарная безопасность на территории Троицкого сельского поселения»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«Безопасность людей на водных объектах»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«Поддержка добровольных пожарных дружин на территории Троицкого сельского поселения»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Осуществление  расходов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 Троицкого сельского поселения на реализацию Программы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комплексной системы обеспечения безопасности жизнедеятельности населения;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людей на водных объектах поселения;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 различных групп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населения  </w:t>
            </w: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индивидуальной защиты</w:t>
            </w: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экономического ущерба;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времени прибытия на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 возникновения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чрезвычайной ситуации;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гибели  людей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чрезвычайных ситуациях и на воде;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пострадавшего населения;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спасенного на воде населения;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погибших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 на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людей, получивших травму при пожаре;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спасенных на пожарах;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2014 - 2020 годы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бюджета Троицкого с</w:t>
            </w:r>
            <w:r w:rsidR="00380F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ельского поселения в размере 247,3</w:t>
            </w: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тысяч рублей, в том числе:</w:t>
            </w:r>
          </w:p>
          <w:tbl>
            <w:tblPr>
              <w:tblW w:w="410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44,3</w:t>
                  </w:r>
                </w:p>
              </w:tc>
              <w:tc>
                <w:tcPr>
                  <w:tcW w:w="1276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  <w:r w:rsidR="00F0091E"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B5154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33,2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33,2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59,8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76746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59,8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</w:tbl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и источники финансирования уточняются при формировании бюджета Троицкого сельского поселения на соответствующий период бюджетного планирования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полном объеме обеспечит: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00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рисков пожаров и смягчение возможных последствий;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знаний обучающихся, работников муниципальных учреждений Троицкого сельского поселения о мерах пожарной безопасности, действиях при пожарах и ЧС, безопасности на водных объектах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повысить уровень защищенности населения и территории от опасностей и угроз мирного и военного времени;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повысить эффективность деятельности органов управления и сил гражданской обороны;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обеспечить развитие муниципальной комплексной системы информирования и оповещения населения в местах массового пребывания людей;</w:t>
            </w:r>
          </w:p>
        </w:tc>
      </w:tr>
    </w:tbl>
    <w:p w:rsidR="00F0091E" w:rsidRDefault="00F0091E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42"/>
        <w:gridCol w:w="4681"/>
        <w:gridCol w:w="1990"/>
        <w:gridCol w:w="1701"/>
        <w:gridCol w:w="1418"/>
        <w:gridCol w:w="844"/>
        <w:gridCol w:w="709"/>
        <w:gridCol w:w="709"/>
        <w:gridCol w:w="709"/>
        <w:gridCol w:w="853"/>
        <w:gridCol w:w="851"/>
        <w:gridCol w:w="280"/>
      </w:tblGrid>
      <w:tr w:rsidR="00AF396B" w:rsidRPr="00E01D72" w:rsidTr="00AB15E3">
        <w:trPr>
          <w:gridBefore w:val="1"/>
          <w:wBefore w:w="1125" w:type="dxa"/>
          <w:trHeight w:val="315"/>
        </w:trPr>
        <w:tc>
          <w:tcPr>
            <w:tcW w:w="14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horzAnchor="margin" w:tblpXSpec="right" w:tblpY="-29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D2530D">
              <w:trPr>
                <w:trHeight w:val="421"/>
              </w:trPr>
              <w:tc>
                <w:tcPr>
                  <w:tcW w:w="5568" w:type="dxa"/>
                </w:tcPr>
                <w:p w:rsidR="00AF396B" w:rsidRPr="00340A6D" w:rsidRDefault="00AF396B" w:rsidP="00D2530D">
                  <w:pPr>
                    <w:pStyle w:val="a5"/>
                    <w:ind w:left="34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</w:t>
                  </w:r>
                  <w:r w:rsidRPr="00340A6D">
                    <w:rPr>
                      <w:bCs/>
                      <w:szCs w:val="28"/>
                    </w:rPr>
                    <w:t>Приложение</w:t>
                  </w:r>
                  <w:r w:rsidR="00D2530D">
                    <w:rPr>
                      <w:bCs/>
                      <w:szCs w:val="28"/>
                    </w:rPr>
                    <w:t xml:space="preserve"> №</w:t>
                  </w:r>
                  <w:r w:rsidRPr="00340A6D">
                    <w:rPr>
                      <w:bCs/>
                      <w:szCs w:val="28"/>
                    </w:rPr>
                    <w:t xml:space="preserve"> 2</w:t>
                  </w:r>
                </w:p>
                <w:p w:rsidR="00AF396B" w:rsidRPr="00340A6D" w:rsidRDefault="00D2530D" w:rsidP="000766BB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</w:t>
                  </w:r>
                  <w:r w:rsidR="000766BB">
                    <w:rPr>
                      <w:bCs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="00AF396B" w:rsidRPr="00340A6D">
                    <w:rPr>
                      <w:bCs/>
                      <w:szCs w:val="28"/>
                    </w:rPr>
                    <w:t xml:space="preserve">к </w:t>
                  </w:r>
                  <w:r w:rsidR="002F5A2A">
                    <w:rPr>
                      <w:bCs/>
                      <w:szCs w:val="28"/>
                    </w:rPr>
                    <w:t>постановлению №</w:t>
                  </w:r>
                  <w:r w:rsidR="000766BB">
                    <w:rPr>
                      <w:bCs/>
                      <w:szCs w:val="28"/>
                    </w:rPr>
                    <w:t xml:space="preserve"> 14 от 24</w:t>
                  </w:r>
                  <w:r w:rsidR="00F76746">
                    <w:rPr>
                      <w:bCs/>
                      <w:szCs w:val="28"/>
                    </w:rPr>
                    <w:t>.</w:t>
                  </w:r>
                  <w:r w:rsidR="000766BB">
                    <w:rPr>
                      <w:bCs/>
                      <w:szCs w:val="28"/>
                    </w:rPr>
                    <w:t>01</w:t>
                  </w:r>
                  <w:r w:rsidR="00F76746">
                    <w:rPr>
                      <w:bCs/>
                      <w:szCs w:val="28"/>
                    </w:rPr>
                    <w:t>.2018</w:t>
                  </w:r>
                  <w:r w:rsidR="002F5A2A">
                    <w:rPr>
                      <w:bCs/>
                      <w:szCs w:val="28"/>
                    </w:rPr>
                    <w:t xml:space="preserve"> г.</w:t>
                  </w: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Pr="00340A6D" w:rsidRDefault="00AF396B" w:rsidP="00AF396B">
            <w:pPr>
              <w:pStyle w:val="a5"/>
              <w:jc w:val="center"/>
              <w:rPr>
                <w:b/>
                <w:szCs w:val="28"/>
              </w:rPr>
            </w:pPr>
            <w:r w:rsidRPr="00340A6D">
              <w:rPr>
                <w:b/>
                <w:szCs w:val="28"/>
              </w:rPr>
              <w:t xml:space="preserve">Система программных мероприятий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szCs w:val="28"/>
              </w:rPr>
              <w:t xml:space="preserve">по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AF396B" w:rsidRPr="006529FA" w:rsidTr="00AB15E3">
        <w:trPr>
          <w:gridAfter w:val="1"/>
          <w:wAfter w:w="280" w:type="dxa"/>
          <w:trHeight w:val="99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основ.мероприятия</w:t>
            </w:r>
            <w:proofErr w:type="spellEnd"/>
            <w:r w:rsidRPr="006529FA">
              <w:rPr>
                <w:b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529FA">
              <w:rPr>
                <w:b/>
                <w:color w:val="000000"/>
                <w:sz w:val="24"/>
                <w:szCs w:val="24"/>
              </w:rPr>
              <w:t>Ответствен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529FA">
              <w:rPr>
                <w:b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Расходы &lt;2&gt; (тыс. руб.), годы</w:t>
            </w:r>
          </w:p>
        </w:tc>
      </w:tr>
      <w:tr w:rsidR="00AF396B" w:rsidRPr="006529FA" w:rsidTr="00AB15E3">
        <w:trPr>
          <w:gridAfter w:val="1"/>
          <w:wAfter w:w="280" w:type="dxa"/>
          <w:trHeight w:val="76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F396B" w:rsidRPr="006529FA" w:rsidTr="00AB15E3">
        <w:trPr>
          <w:gridAfter w:val="1"/>
          <w:wAfter w:w="280" w:type="dxa"/>
          <w:trHeight w:val="31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C6A73" w:rsidRPr="00011283" w:rsidTr="00AB15E3">
        <w:trPr>
          <w:gridAfter w:val="1"/>
          <w:wAfter w:w="280" w:type="dxa"/>
          <w:trHeight w:val="196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011283" w:rsidRDefault="00CC6A73" w:rsidP="00CC6A73">
            <w:pPr>
              <w:jc w:val="center"/>
              <w:rPr>
                <w:color w:val="000000"/>
                <w:sz w:val="24"/>
                <w:szCs w:val="24"/>
              </w:rPr>
            </w:pPr>
            <w:r w:rsidRPr="0001128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01128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програм-</w:t>
            </w:r>
            <w:r w:rsidRPr="00011283">
              <w:rPr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8C3017" w:rsidRDefault="00CC6A73" w:rsidP="00CC6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3017">
              <w:rPr>
                <w:sz w:val="24"/>
                <w:szCs w:val="24"/>
              </w:rPr>
              <w:t>«</w:t>
            </w:r>
            <w:r w:rsidRPr="008C3017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8C3017"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011283" w:rsidRDefault="00CC6A73" w:rsidP="00CC6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Троицкого</w:t>
            </w:r>
            <w:r w:rsidRPr="000112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F6132D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F76746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F76746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8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Итого</w:t>
            </w:r>
          </w:p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6520FF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1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Бюджет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6520FF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F76746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D2530D" w:rsidRDefault="00D2530D" w:rsidP="00AB15E3">
      <w:pPr>
        <w:pStyle w:val="a5"/>
        <w:rPr>
          <w:b/>
          <w:bCs/>
          <w:szCs w:val="28"/>
        </w:rPr>
      </w:pPr>
    </w:p>
    <w:p w:rsidR="00F6132D" w:rsidRDefault="00F6132D" w:rsidP="00AB15E3">
      <w:pPr>
        <w:pStyle w:val="a5"/>
        <w:rPr>
          <w:b/>
          <w:bCs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404"/>
        <w:gridCol w:w="1560"/>
        <w:gridCol w:w="716"/>
        <w:gridCol w:w="1560"/>
        <w:gridCol w:w="1560"/>
        <w:gridCol w:w="1560"/>
        <w:gridCol w:w="1560"/>
        <w:gridCol w:w="1560"/>
        <w:gridCol w:w="981"/>
        <w:gridCol w:w="814"/>
      </w:tblGrid>
      <w:tr w:rsidR="003045EE" w:rsidRPr="00AB15E3" w:rsidTr="00CC6A73">
        <w:trPr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основ. Мероприятия целевой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311" w:type="dxa"/>
            <w:gridSpan w:val="8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1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4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«Пожарная безопасность на территории поселения на 2014-2020 годы»</w:t>
            </w:r>
          </w:p>
        </w:tc>
      </w:tr>
      <w:tr w:rsidR="00386D69" w:rsidRPr="00AB15E3" w:rsidTr="0000108B">
        <w:trPr>
          <w:trHeight w:val="364"/>
          <w:jc w:val="center"/>
        </w:trPr>
        <w:tc>
          <w:tcPr>
            <w:tcW w:w="1560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404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386D69" w:rsidRPr="00AB15E3" w:rsidTr="0000108B">
        <w:trPr>
          <w:jc w:val="center"/>
        </w:trPr>
        <w:tc>
          <w:tcPr>
            <w:tcW w:w="1560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CC6A73" w:rsidRPr="00AB15E3" w:rsidTr="00AD7D6B">
        <w:trPr>
          <w:trHeight w:val="290"/>
          <w:jc w:val="center"/>
        </w:trPr>
        <w:tc>
          <w:tcPr>
            <w:tcW w:w="1560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404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CC6A73" w:rsidRPr="00AB15E3" w:rsidTr="00AD7D6B">
        <w:trPr>
          <w:jc w:val="center"/>
        </w:trPr>
        <w:tc>
          <w:tcPr>
            <w:tcW w:w="1560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3045EE" w:rsidRPr="00AB15E3" w:rsidTr="00CC6A73">
        <w:trPr>
          <w:trHeight w:val="373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trHeight w:val="472"/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trHeight w:val="312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F76746" w:rsidP="003045E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045EE" w:rsidRDefault="00F76746" w:rsidP="003045EE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F76746" w:rsidP="003045EE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6520FF" w:rsidRPr="00AB15E3" w:rsidTr="00CC6A73">
        <w:trPr>
          <w:jc w:val="center"/>
        </w:trPr>
        <w:tc>
          <w:tcPr>
            <w:tcW w:w="1560" w:type="dxa"/>
            <w:vAlign w:val="center"/>
          </w:tcPr>
          <w:p w:rsidR="006520FF" w:rsidRPr="00AB15E3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</w:p>
        </w:tc>
        <w:tc>
          <w:tcPr>
            <w:tcW w:w="2404" w:type="dxa"/>
            <w:vAlign w:val="center"/>
          </w:tcPr>
          <w:p w:rsidR="006520FF" w:rsidRPr="00AB15E3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оцинкованных знаков </w:t>
            </w:r>
            <w:r w:rsidR="0031651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60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520FF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520FF" w:rsidRPr="00AB528D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520FF" w:rsidRPr="00AB528D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520FF" w:rsidRPr="005B49E0" w:rsidRDefault="006520FF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</w:tr>
      <w:tr w:rsidR="003045EE" w:rsidRPr="00AB15E3" w:rsidTr="00CC6A73">
        <w:trPr>
          <w:trHeight w:val="2112"/>
          <w:jc w:val="center"/>
        </w:trPr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404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 сельского поселения на 2017-2019 годы»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04" w:type="dxa"/>
            <w:vAlign w:val="center"/>
          </w:tcPr>
          <w:p w:rsidR="003045EE" w:rsidRPr="003045EE" w:rsidRDefault="003045EE" w:rsidP="003045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3045EE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7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:rsidR="003045EE" w:rsidRPr="000B5B3B" w:rsidRDefault="003045EE" w:rsidP="00F7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86832" w:rsidRPr="00E86832" w:rsidRDefault="00E86832" w:rsidP="00D2530D"/>
    <w:sectPr w:rsidR="00E86832" w:rsidRPr="00E86832" w:rsidSect="006520FF">
      <w:pgSz w:w="16838" w:h="11906" w:orient="landscape"/>
      <w:pgMar w:top="568" w:right="709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017101"/>
    <w:rsid w:val="000207F2"/>
    <w:rsid w:val="000766BB"/>
    <w:rsid w:val="001340EB"/>
    <w:rsid w:val="00247294"/>
    <w:rsid w:val="002F5A2A"/>
    <w:rsid w:val="003045EE"/>
    <w:rsid w:val="00316516"/>
    <w:rsid w:val="00380FFB"/>
    <w:rsid w:val="00386D69"/>
    <w:rsid w:val="003C3A2A"/>
    <w:rsid w:val="003C3BD8"/>
    <w:rsid w:val="0044018C"/>
    <w:rsid w:val="006520FF"/>
    <w:rsid w:val="00851317"/>
    <w:rsid w:val="00AB15E3"/>
    <w:rsid w:val="00AF396B"/>
    <w:rsid w:val="00B5154E"/>
    <w:rsid w:val="00CC6A73"/>
    <w:rsid w:val="00CF08B0"/>
    <w:rsid w:val="00D2530D"/>
    <w:rsid w:val="00E86832"/>
    <w:rsid w:val="00F0091E"/>
    <w:rsid w:val="00F6132D"/>
    <w:rsid w:val="00F76746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1DFE-3B45-47C2-A927-C15C0AB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cp:lastPrinted>2018-01-11T13:04:00Z</cp:lastPrinted>
  <dcterms:created xsi:type="dcterms:W3CDTF">2018-01-25T07:22:00Z</dcterms:created>
  <dcterms:modified xsi:type="dcterms:W3CDTF">2018-01-25T07:22:00Z</dcterms:modified>
</cp:coreProperties>
</file>