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right"/>
        <w:rPr>
          <w:b w:val="1"/>
        </w:rPr>
      </w:pPr>
    </w:p>
    <w:p w14:paraId="05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b w:val="1"/>
          <w:sz w:val="14"/>
        </w:rPr>
      </w:pP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РОСТОВСКАЯ </w:t>
      </w:r>
      <w:r>
        <w:rPr>
          <w:b w:val="1"/>
          <w:sz w:val="26"/>
        </w:rPr>
        <w:t>ОБЛАСТЬ  НЕКЛИНОВСКИЙ</w:t>
      </w:r>
      <w:r>
        <w:rPr>
          <w:b w:val="1"/>
          <w:sz w:val="26"/>
        </w:rPr>
        <w:t xml:space="preserve"> РАЙОН</w:t>
      </w:r>
    </w:p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«ТРОИЦКОЕ СЕЛЬСКОЕ ПОСЕЛЕНИЯ»</w:t>
      </w:r>
    </w:p>
    <w:p w14:paraId="0A000000">
      <w:pPr>
        <w:ind w:hanging="567" w:left="567"/>
        <w:jc w:val="center"/>
        <w:rPr>
          <w:b w:val="1"/>
          <w:sz w:val="26"/>
        </w:rPr>
      </w:pPr>
    </w:p>
    <w:p w14:paraId="0B000000">
      <w:pPr>
        <w:ind w:hanging="567" w:left="567"/>
        <w:jc w:val="center"/>
        <w:rPr>
          <w:b w:val="1"/>
          <w:sz w:val="26"/>
        </w:rPr>
      </w:pPr>
      <w:r>
        <w:rPr>
          <w:b w:val="1"/>
          <w:sz w:val="26"/>
        </w:rPr>
        <w:t>АДМИНИСТРАЦИЯ ТРОИЦКОГО СЕЛЬСКОГО ПОСЕЛЕНИЯ</w:t>
      </w:r>
    </w:p>
    <w:p w14:paraId="0C000000">
      <w:pPr>
        <w:ind w:hanging="567" w:left="567"/>
        <w:jc w:val="both"/>
        <w:rPr>
          <w:sz w:val="26"/>
        </w:rPr>
      </w:pPr>
    </w:p>
    <w:p w14:paraId="0D000000">
      <w:pPr>
        <w:pStyle w:val="Style_3"/>
        <w:rPr>
          <w:sz w:val="26"/>
        </w:rPr>
      </w:pPr>
      <w:r>
        <w:rPr>
          <w:sz w:val="26"/>
        </w:rPr>
        <w:t>ПОСТАНОВЛЕНИЕ</w:t>
      </w:r>
    </w:p>
    <w:p w14:paraId="0E000000">
      <w:pPr>
        <w:ind/>
        <w:jc w:val="both"/>
        <w:rPr>
          <w:b w:val="1"/>
          <w:sz w:val="28"/>
        </w:rPr>
      </w:pPr>
    </w:p>
    <w:p w14:paraId="0F000000">
      <w:pPr>
        <w:ind/>
        <w:jc w:val="center"/>
        <w:rPr>
          <w:sz w:val="28"/>
        </w:rPr>
      </w:pPr>
      <w:r>
        <w:rPr>
          <w:sz w:val="28"/>
        </w:rPr>
        <w:t>от 26.12.2023г</w:t>
      </w:r>
      <w:r>
        <w:rPr>
          <w:sz w:val="28"/>
        </w:rPr>
        <w:t>. № 168</w:t>
      </w:r>
    </w:p>
    <w:p w14:paraId="10000000">
      <w:pPr>
        <w:ind/>
        <w:jc w:val="center"/>
        <w:rPr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12000000">
      <w:pPr>
        <w:ind/>
        <w:jc w:val="center"/>
        <w:rPr>
          <w:sz w:val="16"/>
          <w:u w:val="single"/>
        </w:rPr>
      </w:pPr>
    </w:p>
    <w:p w14:paraId="1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постановление Администрации Троицкого сельского поселения от 23.10.2018г №191 «Об утверждении муниципальной программы Троицкого сельского поселения «</w:t>
      </w:r>
      <w:r>
        <w:rPr>
          <w:rFonts w:ascii="Times New Roman CYR" w:hAnsi="Times New Roman CYR"/>
          <w:b w:val="1"/>
          <w:sz w:val="26"/>
        </w:rPr>
        <w:t xml:space="preserve">Развитие физической культуры и спорта </w:t>
      </w:r>
    </w:p>
    <w:p w14:paraId="14000000">
      <w:pPr>
        <w:ind/>
        <w:jc w:val="center"/>
        <w:rPr>
          <w:b w:val="1"/>
          <w:sz w:val="26"/>
        </w:rPr>
      </w:pPr>
      <w:r>
        <w:rPr>
          <w:rFonts w:ascii="Times New Roman CYR" w:hAnsi="Times New Roman CYR"/>
          <w:b w:val="1"/>
          <w:sz w:val="26"/>
        </w:rPr>
        <w:t>в Троицком сельском поселении</w:t>
      </w:r>
      <w:r>
        <w:rPr>
          <w:b w:val="1"/>
          <w:sz w:val="26"/>
        </w:rPr>
        <w:t>»</w:t>
      </w:r>
    </w:p>
    <w:p w14:paraId="15000000">
      <w:pPr>
        <w:ind/>
        <w:jc w:val="center"/>
        <w:rPr>
          <w:b w:val="1"/>
          <w:sz w:val="26"/>
        </w:rPr>
      </w:pPr>
    </w:p>
    <w:p w14:paraId="16000000">
      <w:pPr>
        <w:ind/>
        <w:jc w:val="both"/>
        <w:rPr>
          <w:b w:val="1"/>
          <w:sz w:val="26"/>
        </w:rPr>
      </w:pPr>
      <w:r>
        <w:rPr>
          <w:sz w:val="26"/>
        </w:rPr>
        <w:t xml:space="preserve">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Троицкого сельского поселения от 26.12.2023г № 118 «О бюджете Троицкого сельского поселения Неклиновского района на 202</w:t>
      </w:r>
      <w:r>
        <w:rPr>
          <w:sz w:val="26"/>
        </w:rPr>
        <w:t>4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5</w:t>
      </w:r>
      <w:r>
        <w:rPr>
          <w:sz w:val="26"/>
        </w:rPr>
        <w:t xml:space="preserve"> и 202</w:t>
      </w:r>
      <w:r>
        <w:rPr>
          <w:sz w:val="26"/>
        </w:rPr>
        <w:t>6</w:t>
      </w:r>
      <w:r>
        <w:rPr>
          <w:sz w:val="26"/>
        </w:rPr>
        <w:t xml:space="preserve"> годов» и в соответствии  с постановлением Администрации Троицкого сельского поселения от 15.03.2018 № 36 «Об утверждении Порядка разработки, реализации и оценки эффективности муниципальных программ Троицкого сельского поселения» Администрация Троицкого сельского поселения </w:t>
      </w:r>
      <w:r>
        <w:rPr>
          <w:b w:val="1"/>
          <w:sz w:val="26"/>
        </w:rPr>
        <w:t>п о с т а н о в л я е т:</w:t>
      </w:r>
    </w:p>
    <w:p w14:paraId="17000000">
      <w:pPr>
        <w:ind/>
        <w:jc w:val="both"/>
        <w:rPr>
          <w:sz w:val="26"/>
        </w:rPr>
      </w:pPr>
    </w:p>
    <w:p w14:paraId="18000000">
      <w:pPr>
        <w:ind w:firstLine="426" w:left="0"/>
        <w:jc w:val="both"/>
        <w:rPr>
          <w:sz w:val="26"/>
        </w:rPr>
      </w:pPr>
      <w:r>
        <w:rPr>
          <w:sz w:val="26"/>
        </w:rPr>
        <w:t xml:space="preserve">1. Внести в приложение к постановлению Администрации Троицкого сельского поселения от 23.10.2018г №191 «Об утверждении муниципальной программы Троицкого сельского </w:t>
      </w:r>
      <w:r>
        <w:rPr>
          <w:sz w:val="26"/>
        </w:rPr>
        <w:t>поселения  «</w:t>
      </w:r>
      <w:r>
        <w:rPr>
          <w:rFonts w:ascii="Times New Roman CYR" w:hAnsi="Times New Roman CYR"/>
          <w:sz w:val="26"/>
        </w:rPr>
        <w:t>Развитие физической культуры и спорта в Троицком сельском поселении</w:t>
      </w:r>
      <w:r>
        <w:rPr>
          <w:sz w:val="26"/>
        </w:rPr>
        <w:t>» изменения согласно приложению.</w:t>
      </w:r>
    </w:p>
    <w:p w14:paraId="19000000">
      <w:pPr>
        <w:spacing w:line="276" w:lineRule="auto"/>
        <w:ind w:firstLine="567" w:left="0"/>
        <w:jc w:val="both"/>
        <w:rPr>
          <w:sz w:val="26"/>
        </w:rPr>
      </w:pPr>
      <w:r>
        <w:rPr>
          <w:sz w:val="26"/>
        </w:rPr>
        <w:t xml:space="preserve">2. Настоящее постановление вступает в силу со дня официального опубликования на официальном сайте Троицкого сельского поселения в сети Интернет. </w:t>
      </w:r>
    </w:p>
    <w:p w14:paraId="1A000000">
      <w:pPr>
        <w:spacing w:line="276" w:lineRule="auto"/>
        <w:ind w:firstLine="540" w:left="0"/>
        <w:jc w:val="both"/>
        <w:rPr>
          <w:sz w:val="26"/>
        </w:rPr>
      </w:pPr>
      <w:r>
        <w:rPr>
          <w:sz w:val="26"/>
        </w:rPr>
        <w:t xml:space="preserve">3. Контроль за </w:t>
      </w:r>
      <w:r>
        <w:rPr>
          <w:sz w:val="26"/>
        </w:rPr>
        <w:t>выполнением  настоящего</w:t>
      </w:r>
      <w:r>
        <w:rPr>
          <w:sz w:val="26"/>
        </w:rPr>
        <w:t xml:space="preserve"> постановления оставляю за собой.</w:t>
      </w:r>
    </w:p>
    <w:p w14:paraId="1B000000">
      <w:pPr>
        <w:rPr>
          <w:b w:val="1"/>
          <w:sz w:val="26"/>
        </w:rPr>
      </w:pPr>
    </w:p>
    <w:p w14:paraId="1C000000">
      <w:pPr>
        <w:rPr>
          <w:b w:val="1"/>
          <w:sz w:val="26"/>
        </w:rPr>
      </w:pPr>
    </w:p>
    <w:p w14:paraId="1D000000">
      <w:pPr>
        <w:rPr>
          <w:b w:val="1"/>
          <w:sz w:val="26"/>
        </w:rPr>
      </w:pPr>
      <w:r>
        <w:rPr>
          <w:b w:val="1"/>
          <w:sz w:val="26"/>
        </w:rPr>
        <w:t>Глава Администрации</w:t>
      </w:r>
    </w:p>
    <w:p w14:paraId="1E000000">
      <w:pPr>
        <w:rPr>
          <w:b w:val="1"/>
          <w:sz w:val="26"/>
        </w:rPr>
      </w:pPr>
      <w:r>
        <w:rPr>
          <w:b w:val="1"/>
          <w:sz w:val="26"/>
        </w:rPr>
        <w:t>Троицкого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                           </w:t>
      </w:r>
      <w:r>
        <w:rPr>
          <w:b w:val="1"/>
          <w:sz w:val="26"/>
        </w:rPr>
        <w:t>О.Н.Гурина</w:t>
      </w:r>
    </w:p>
    <w:p w14:paraId="1F000000">
      <w:pPr>
        <w:ind/>
        <w:jc w:val="both"/>
        <w:rPr>
          <w:sz w:val="18"/>
        </w:rPr>
      </w:pPr>
    </w:p>
    <w:p w14:paraId="20000000">
      <w:pPr>
        <w:ind/>
        <w:jc w:val="both"/>
        <w:rPr>
          <w:sz w:val="18"/>
        </w:rPr>
      </w:pPr>
    </w:p>
    <w:p w14:paraId="21000000">
      <w:pPr>
        <w:ind/>
        <w:jc w:val="both"/>
        <w:rPr>
          <w:sz w:val="18"/>
        </w:rPr>
      </w:pPr>
    </w:p>
    <w:p w14:paraId="22000000">
      <w:pPr>
        <w:ind/>
        <w:jc w:val="both"/>
        <w:rPr>
          <w:sz w:val="18"/>
        </w:rPr>
      </w:pPr>
    </w:p>
    <w:p w14:paraId="23000000">
      <w:pPr>
        <w:ind/>
        <w:jc w:val="both"/>
        <w:rPr>
          <w:sz w:val="18"/>
        </w:rPr>
      </w:pPr>
    </w:p>
    <w:p w14:paraId="24000000">
      <w:pPr>
        <w:ind/>
        <w:jc w:val="both"/>
        <w:rPr>
          <w:sz w:val="18"/>
        </w:rPr>
      </w:pPr>
    </w:p>
    <w:p w14:paraId="25000000">
      <w:pPr>
        <w:ind/>
        <w:jc w:val="both"/>
        <w:rPr>
          <w:sz w:val="18"/>
        </w:rPr>
      </w:pPr>
    </w:p>
    <w:p w14:paraId="26000000">
      <w:pPr>
        <w:ind/>
        <w:jc w:val="both"/>
        <w:rPr>
          <w:sz w:val="18"/>
        </w:rPr>
      </w:pPr>
    </w:p>
    <w:p w14:paraId="27000000">
      <w:pPr>
        <w:ind/>
        <w:jc w:val="both"/>
        <w:rPr>
          <w:sz w:val="18"/>
        </w:rPr>
      </w:pPr>
    </w:p>
    <w:p w14:paraId="28000000">
      <w:pPr>
        <w:ind/>
        <w:jc w:val="both"/>
        <w:rPr>
          <w:sz w:val="18"/>
        </w:rPr>
      </w:pPr>
    </w:p>
    <w:p w14:paraId="29000000">
      <w:pPr>
        <w:ind/>
        <w:jc w:val="both"/>
        <w:rPr>
          <w:sz w:val="18"/>
        </w:rPr>
      </w:pPr>
    </w:p>
    <w:p w14:paraId="2A000000">
      <w:pPr>
        <w:pageBreakBefore w:val="1"/>
        <w:ind w:firstLine="0" w:left="6237"/>
        <w:jc w:val="center"/>
        <w:rPr>
          <w:sz w:val="28"/>
        </w:rPr>
      </w:pPr>
      <w:r>
        <w:rPr>
          <w:sz w:val="28"/>
        </w:rPr>
        <w:t>Приложение № 1</w:t>
      </w:r>
    </w:p>
    <w:p w14:paraId="2B000000">
      <w:pPr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C000000">
      <w:pPr>
        <w:ind w:firstLine="0" w:left="6237"/>
        <w:jc w:val="center"/>
        <w:rPr>
          <w:sz w:val="28"/>
        </w:rPr>
      </w:pPr>
      <w:r>
        <w:rPr>
          <w:sz w:val="28"/>
        </w:rPr>
        <w:t xml:space="preserve">от 26.12.2023г </w:t>
      </w:r>
      <w:r>
        <w:rPr>
          <w:sz w:val="28"/>
        </w:rPr>
        <w:t>№ 168</w:t>
      </w:r>
    </w:p>
    <w:p w14:paraId="2D000000">
      <w:pPr>
        <w:ind/>
        <w:jc w:val="center"/>
        <w:rPr>
          <w:sz w:val="28"/>
        </w:rPr>
      </w:pPr>
    </w:p>
    <w:p w14:paraId="2E000000">
      <w:pPr>
        <w:ind/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>ТРОИЦКОГО СЕЛЬСКОГО ПОСЕЛЕНИЯ «РАЗВИТИЕ ФИЗИЧЕСКОЙ КУЛЬТУРЫ И СПОРТА»</w:t>
      </w:r>
    </w:p>
    <w:p w14:paraId="30000000">
      <w:pPr>
        <w:ind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муниципальной программы Троицкого сельского поселения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14:paraId="34000000">
      <w:pPr>
        <w:rPr>
          <w:sz w:val="28"/>
        </w:rPr>
      </w:pP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3667"/>
        <w:gridCol w:w="254"/>
        <w:gridCol w:w="5973"/>
      </w:tblGrid>
      <w:tr>
        <w:tc>
          <w:tcPr>
            <w:tcW w:type="dxa" w:w="3667"/>
            <w:tcMar>
              <w:left w:type="dxa" w:w="57"/>
              <w:bottom w:type="dxa" w:w="28"/>
              <w:right w:type="dxa" w:w="57"/>
            </w:tcMar>
          </w:tcPr>
          <w:p w14:paraId="3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  <w:p w14:paraId="36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3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</w:p>
        </w:tc>
        <w:tc>
          <w:tcPr>
            <w:tcW w:type="dxa" w:w="5973"/>
            <w:tcMar>
              <w:left w:type="dxa" w:w="57"/>
              <w:bottom w:type="dxa" w:w="28"/>
              <w:right w:type="dxa" w:w="57"/>
            </w:tcMar>
          </w:tcPr>
          <w:p w14:paraId="3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Троицкого сельского поселения «Развитие физической культуры и спорта» (далее – муниципальная программа)</w:t>
            </w: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3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</w:t>
            </w:r>
          </w:p>
          <w:p w14:paraId="3A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3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3C000000">
            <w:pPr>
              <w:spacing w:line="228" w:lineRule="auto"/>
              <w:ind/>
              <w:jc w:val="both"/>
              <w:rPr>
                <w:b w:val="1"/>
                <w:sz w:val="28"/>
              </w:rPr>
            </w:pPr>
            <w:r>
              <w:rPr>
                <w:sz w:val="28"/>
              </w:rPr>
              <w:t xml:space="preserve">Администрация Троицкого сельского поселения </w:t>
            </w: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3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3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14:paraId="3F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40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4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4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Участники муниципальной программы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4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4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45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Подпрограммы муниципальной программы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46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47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«Физическая культура и массовый спорт». </w:t>
            </w:r>
          </w:p>
          <w:p w14:paraId="4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2.«Развитие инфраструктуры спорта в Троицком сельском поселении». </w:t>
            </w:r>
          </w:p>
          <w:p w14:paraId="49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4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Ростовской области</w:t>
            </w:r>
          </w:p>
          <w:p w14:paraId="4B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4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4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4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Цели муниципальной программы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4F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50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условий, обеспечивающих возможность гражданам Троицкого сельского поселения систематически заниматься физической культурой и массовым спортом и вести здоровый образ жизни; </w:t>
            </w:r>
          </w:p>
          <w:p w14:paraId="5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и проведение в Троицком сельском поселении на высоком организационном уровне соревнований; повышение конкурентоспособности спортсменов. </w:t>
            </w: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5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Задачи муниципальной программы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53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5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мотивации граждан Троицкого сельского поселения к регулярным занятиям физической культурой и спортом и ведению здорового образа жизни;</w:t>
            </w:r>
          </w:p>
          <w:p w14:paraId="55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развитие инфраструктуры физической культуры и спорта Троицкого сельского поселения.</w:t>
            </w: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5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5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5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граждан Троицкого сельского поселения, систематически занимающихся физической культурой и спортом, в общей численности населения;</w:t>
            </w:r>
          </w:p>
          <w:p w14:paraId="59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5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5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5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не выделяются. Сроки реализации 2019 – 2030 годы</w:t>
            </w: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5D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5E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5F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государственной </w:t>
            </w:r>
            <w:r>
              <w:rPr>
                <w:spacing w:val="-4"/>
                <w:sz w:val="28"/>
              </w:rPr>
              <w:t xml:space="preserve">программы составляет </w:t>
            </w:r>
            <w:r>
              <w:rPr>
                <w:spacing w:val="-4"/>
                <w:sz w:val="28"/>
              </w:rPr>
              <w:t>37,4</w:t>
            </w:r>
            <w:r>
              <w:rPr>
                <w:spacing w:val="-4"/>
                <w:sz w:val="28"/>
              </w:rPr>
              <w:t xml:space="preserve"> тыс. рублей,</w:t>
            </w:r>
            <w:r>
              <w:rPr>
                <w:sz w:val="28"/>
              </w:rPr>
              <w:t xml:space="preserve"> в том числе:</w:t>
            </w:r>
          </w:p>
          <w:p w14:paraId="60000000">
            <w:pPr>
              <w:spacing w:line="228" w:lineRule="auto"/>
              <w:ind/>
              <w:jc w:val="both"/>
            </w:pPr>
            <w:r>
              <w:t xml:space="preserve">    </w:t>
            </w:r>
          </w:p>
          <w:tbl>
            <w:tblPr>
              <w:tblStyle w:val="Style_4"/>
              <w:tblLayout w:type="fixed"/>
            </w:tblPr>
            <w:tblGrid>
              <w:gridCol w:w="1456"/>
              <w:gridCol w:w="1148"/>
              <w:gridCol w:w="1559"/>
              <w:gridCol w:w="1662"/>
            </w:tblGrid>
            <w:tr>
              <w:tc>
                <w:tcPr>
                  <w:tcW w:type="dxa" w:w="1456"/>
                </w:tcPr>
                <w:p w14:paraId="61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год</w:t>
                  </w:r>
                </w:p>
              </w:tc>
              <w:tc>
                <w:tcPr>
                  <w:tcW w:type="dxa" w:w="1148"/>
                </w:tcPr>
                <w:p w14:paraId="62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всего</w:t>
                  </w:r>
                </w:p>
              </w:tc>
              <w:tc>
                <w:tcPr>
                  <w:tcW w:type="dxa" w:w="1559"/>
                </w:tcPr>
                <w:p w14:paraId="63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областной бюджет</w:t>
                  </w:r>
                </w:p>
              </w:tc>
              <w:tc>
                <w:tcPr>
                  <w:tcW w:type="dxa" w:w="1662"/>
                </w:tcPr>
                <w:p w14:paraId="64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1456"/>
                </w:tcPr>
                <w:p w14:paraId="65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2019</w:t>
                  </w:r>
                </w:p>
              </w:tc>
              <w:tc>
                <w:tcPr>
                  <w:tcW w:type="dxa" w:w="1148"/>
                </w:tcPr>
                <w:p w14:paraId="66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67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68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69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2020</w:t>
                  </w:r>
                </w:p>
              </w:tc>
              <w:tc>
                <w:tcPr>
                  <w:tcW w:type="dxa" w:w="1148"/>
                </w:tcPr>
                <w:p w14:paraId="6A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6B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6C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6D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2021</w:t>
                  </w:r>
                </w:p>
              </w:tc>
              <w:tc>
                <w:tcPr>
                  <w:tcW w:type="dxa" w:w="1148"/>
                </w:tcPr>
                <w:p w14:paraId="6E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6F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70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71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2022</w:t>
                  </w:r>
                </w:p>
              </w:tc>
              <w:tc>
                <w:tcPr>
                  <w:tcW w:type="dxa" w:w="1148"/>
                </w:tcPr>
                <w:p w14:paraId="72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73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74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75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2023</w:t>
                  </w:r>
                </w:p>
              </w:tc>
              <w:tc>
                <w:tcPr>
                  <w:tcW w:type="dxa" w:w="1148"/>
                </w:tcPr>
                <w:p w14:paraId="76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77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78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79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2024</w:t>
                  </w:r>
                </w:p>
              </w:tc>
              <w:tc>
                <w:tcPr>
                  <w:tcW w:type="dxa" w:w="1148"/>
                </w:tcPr>
                <w:p w14:paraId="7A000000">
                  <w:r>
                    <w:rPr>
                      <w:sz w:val="28"/>
                    </w:rPr>
                    <w:t>37,4</w:t>
                  </w:r>
                </w:p>
              </w:tc>
              <w:tc>
                <w:tcPr>
                  <w:tcW w:type="dxa" w:w="1559"/>
                </w:tcPr>
                <w:p w14:paraId="7B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7C000000">
                  <w:r>
                    <w:rPr>
                      <w:sz w:val="28"/>
                    </w:rPr>
                    <w:t>37,4</w:t>
                  </w:r>
                </w:p>
              </w:tc>
            </w:tr>
            <w:tr>
              <w:tc>
                <w:tcPr>
                  <w:tcW w:type="dxa" w:w="1456"/>
                </w:tcPr>
                <w:p w14:paraId="7D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2025</w:t>
                  </w:r>
                </w:p>
              </w:tc>
              <w:tc>
                <w:tcPr>
                  <w:tcW w:type="dxa" w:w="1148"/>
                </w:tcPr>
                <w:p w14:paraId="7E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7F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80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81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2026</w:t>
                  </w:r>
                </w:p>
              </w:tc>
              <w:tc>
                <w:tcPr>
                  <w:tcW w:type="dxa" w:w="1148"/>
                </w:tcPr>
                <w:p w14:paraId="82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83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84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85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2027</w:t>
                  </w:r>
                </w:p>
              </w:tc>
              <w:tc>
                <w:tcPr>
                  <w:tcW w:type="dxa" w:w="1148"/>
                </w:tcPr>
                <w:p w14:paraId="86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87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88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89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2028</w:t>
                  </w:r>
                </w:p>
              </w:tc>
              <w:tc>
                <w:tcPr>
                  <w:tcW w:type="dxa" w:w="1148"/>
                </w:tcPr>
                <w:p w14:paraId="8A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8B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8C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8D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2029</w:t>
                  </w:r>
                </w:p>
              </w:tc>
              <w:tc>
                <w:tcPr>
                  <w:tcW w:type="dxa" w:w="1148"/>
                </w:tcPr>
                <w:p w14:paraId="8E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8F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90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91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2030</w:t>
                  </w:r>
                </w:p>
              </w:tc>
              <w:tc>
                <w:tcPr>
                  <w:tcW w:type="dxa" w:w="1148"/>
                </w:tcPr>
                <w:p w14:paraId="92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93000000">
                  <w:pPr>
                    <w:spacing w:line="228" w:lineRule="auto"/>
                    <w:ind/>
                    <w:jc w:val="both"/>
                  </w:pPr>
                  <w:r>
                    <w:t>-</w:t>
                  </w:r>
                </w:p>
              </w:tc>
              <w:tc>
                <w:tcPr>
                  <w:tcW w:type="dxa" w:w="1662"/>
                </w:tcPr>
                <w:p w14:paraId="94000000">
                  <w:r>
                    <w:rPr>
                      <w:sz w:val="28"/>
                    </w:rPr>
                    <w:t>0,0</w:t>
                  </w:r>
                </w:p>
              </w:tc>
            </w:tr>
          </w:tbl>
          <w:p w14:paraId="95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667"/>
            <w:tcMar>
              <w:left w:type="dxa" w:w="57"/>
              <w:bottom w:type="dxa" w:w="57"/>
              <w:right w:type="dxa" w:w="57"/>
            </w:tcMar>
          </w:tcPr>
          <w:p w14:paraId="9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type="dxa" w:w="254"/>
            <w:tcMar>
              <w:left w:type="dxa" w:w="57"/>
              <w:bottom w:type="dxa" w:w="57"/>
              <w:right w:type="dxa" w:w="57"/>
            </w:tcMar>
          </w:tcPr>
          <w:p w14:paraId="97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73"/>
            <w:tcMar>
              <w:left w:type="dxa" w:w="57"/>
              <w:bottom w:type="dxa" w:w="57"/>
              <w:right w:type="dxa" w:w="57"/>
            </w:tcMar>
          </w:tcPr>
          <w:p w14:paraId="98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устойчивое развитие физической культуры и спорта в Троицком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14:paraId="99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привлечение к систематическим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граждан Троицкого сельского поселения;</w:t>
            </w:r>
          </w:p>
          <w:p w14:paraId="9A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достижение спортсменами высоких спортивных результатов на спортивных соревнованиях.</w:t>
            </w:r>
          </w:p>
          <w:p w14:paraId="9B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</w:tbl>
    <w:p w14:paraId="9C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9D000000">
      <w:pPr>
        <w:ind/>
        <w:jc w:val="center"/>
        <w:rPr>
          <w:sz w:val="28"/>
        </w:rPr>
      </w:pPr>
      <w:r>
        <w:rPr>
          <w:sz w:val="28"/>
        </w:rPr>
        <w:t>подпрограммы «Физическая культура и массовый спорт»</w:t>
      </w:r>
    </w:p>
    <w:p w14:paraId="9E000000">
      <w:pPr>
        <w:ind/>
        <w:jc w:val="center"/>
        <w:rPr>
          <w:sz w:val="28"/>
        </w:rPr>
      </w:pP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3577"/>
        <w:gridCol w:w="461"/>
        <w:gridCol w:w="5857"/>
      </w:tblGrid>
      <w:tr>
        <w:tc>
          <w:tcPr>
            <w:tcW w:type="dxa" w:w="3577"/>
            <w:tcMar>
              <w:left w:type="dxa" w:w="57"/>
              <w:bottom w:type="dxa" w:w="28"/>
              <w:right w:type="dxa" w:w="57"/>
            </w:tcMar>
          </w:tcPr>
          <w:p w14:paraId="9F000000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A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28"/>
              <w:right w:type="dxa" w:w="57"/>
            </w:tcMar>
          </w:tcPr>
          <w:p w14:paraId="A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1 «Физическая культура и массовый спорт» </w:t>
            </w: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A2000000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Исполнитель подпрограммы </w:t>
            </w: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A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Троицкого сельского поселения</w:t>
            </w: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A5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  <w:p w14:paraId="A6000000">
            <w:pPr>
              <w:rPr>
                <w:sz w:val="28"/>
              </w:rPr>
            </w:pP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A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A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отсутствуют </w:t>
            </w: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A9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AA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A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AD000000">
            <w:pPr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  <w:p w14:paraId="AE000000">
            <w:pPr>
              <w:rPr>
                <w:sz w:val="28"/>
              </w:rPr>
            </w:pP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A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B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к занятиям физической культурой и спортом максимального количества граждан Троицкого сельского поселения, пропаганда здорового образа жизни </w:t>
            </w: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B1000000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B2000000">
            <w:pPr>
              <w:rPr>
                <w:sz w:val="28"/>
              </w:rPr>
            </w:pP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B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</w:r>
          </w:p>
          <w:p w14:paraId="B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B6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  <w:p w14:paraId="B7000000">
            <w:pPr>
              <w:rPr>
                <w:sz w:val="28"/>
              </w:rPr>
            </w:pP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B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B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доля населения Троицкого сельского поселения, занимающихся физической культурой и спортом, в общей численности населения, занятого в экономике.</w:t>
            </w: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BA00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B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не выделяются. Сроки реализации – 2019 – 2030 годы</w:t>
            </w: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BD00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  <w:p w14:paraId="BE000000">
            <w:pPr>
              <w:rPr>
                <w:sz w:val="28"/>
              </w:rPr>
            </w:pP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B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C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подпрограммы – </w:t>
            </w:r>
            <w:r>
              <w:rPr>
                <w:sz w:val="28"/>
              </w:rPr>
              <w:t>37,4</w:t>
            </w:r>
            <w:r>
              <w:rPr>
                <w:sz w:val="28"/>
              </w:rPr>
              <w:t>тыс.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, в том числе по годам:</w:t>
            </w:r>
          </w:p>
          <w:tbl>
            <w:tblPr>
              <w:tblStyle w:val="Style_4"/>
              <w:tblLayout w:type="fixed"/>
            </w:tblPr>
            <w:tblGrid>
              <w:gridCol w:w="1456"/>
              <w:gridCol w:w="1148"/>
              <w:gridCol w:w="1559"/>
              <w:gridCol w:w="1662"/>
            </w:tblGrid>
            <w:tr>
              <w:tc>
                <w:tcPr>
                  <w:tcW w:type="dxa" w:w="1456"/>
                </w:tcPr>
                <w:p w14:paraId="C1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год</w:t>
                  </w:r>
                </w:p>
              </w:tc>
              <w:tc>
                <w:tcPr>
                  <w:tcW w:type="dxa" w:w="1148"/>
                </w:tcPr>
                <w:p w14:paraId="C2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всего</w:t>
                  </w:r>
                </w:p>
              </w:tc>
              <w:tc>
                <w:tcPr>
                  <w:tcW w:type="dxa" w:w="1559"/>
                </w:tcPr>
                <w:p w14:paraId="C3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областной бюджет</w:t>
                  </w:r>
                </w:p>
              </w:tc>
              <w:tc>
                <w:tcPr>
                  <w:tcW w:type="dxa" w:w="1662"/>
                </w:tcPr>
                <w:p w14:paraId="C4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1456"/>
                </w:tcPr>
                <w:p w14:paraId="C5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2019</w:t>
                  </w:r>
                </w:p>
              </w:tc>
              <w:tc>
                <w:tcPr>
                  <w:tcW w:type="dxa" w:w="1148"/>
                </w:tcPr>
                <w:p w14:paraId="C6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C7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C8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C9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2020</w:t>
                  </w:r>
                </w:p>
              </w:tc>
              <w:tc>
                <w:tcPr>
                  <w:tcW w:type="dxa" w:w="1148"/>
                </w:tcPr>
                <w:p w14:paraId="CA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CB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CC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CD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2021</w:t>
                  </w:r>
                </w:p>
              </w:tc>
              <w:tc>
                <w:tcPr>
                  <w:tcW w:type="dxa" w:w="1148"/>
                </w:tcPr>
                <w:p w14:paraId="CE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CF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D0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D1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2022</w:t>
                  </w:r>
                </w:p>
              </w:tc>
              <w:tc>
                <w:tcPr>
                  <w:tcW w:type="dxa" w:w="1148"/>
                </w:tcPr>
                <w:p w14:paraId="D2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D3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D4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D5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2023</w:t>
                  </w:r>
                </w:p>
              </w:tc>
              <w:tc>
                <w:tcPr>
                  <w:tcW w:type="dxa" w:w="1148"/>
                </w:tcPr>
                <w:p w14:paraId="D6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D7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D8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D9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2024</w:t>
                  </w:r>
                </w:p>
              </w:tc>
              <w:tc>
                <w:tcPr>
                  <w:tcW w:type="dxa" w:w="1148"/>
                </w:tcPr>
                <w:p w14:paraId="DA000000">
                  <w:r>
                    <w:rPr>
                      <w:sz w:val="28"/>
                    </w:rPr>
                    <w:t>37,4</w:t>
                  </w:r>
                </w:p>
              </w:tc>
              <w:tc>
                <w:tcPr>
                  <w:tcW w:type="dxa" w:w="1559"/>
                </w:tcPr>
                <w:p w14:paraId="DB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DC000000">
                  <w:r>
                    <w:rPr>
                      <w:sz w:val="28"/>
                    </w:rPr>
                    <w:t>37,4</w:t>
                  </w:r>
                </w:p>
              </w:tc>
            </w:tr>
            <w:tr>
              <w:tc>
                <w:tcPr>
                  <w:tcW w:type="dxa" w:w="1456"/>
                </w:tcPr>
                <w:p w14:paraId="DD000000">
                  <w:pPr>
                    <w:spacing w:line="228" w:lineRule="auto"/>
                    <w:ind/>
                    <w:jc w:val="both"/>
                  </w:pPr>
                  <w:r>
                    <w:rPr>
                      <w:sz w:val="28"/>
                    </w:rPr>
                    <w:t>2025</w:t>
                  </w:r>
                </w:p>
              </w:tc>
              <w:tc>
                <w:tcPr>
                  <w:tcW w:type="dxa" w:w="1148"/>
                </w:tcPr>
                <w:p w14:paraId="DE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DF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E0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E1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2026</w:t>
                  </w:r>
                </w:p>
              </w:tc>
              <w:tc>
                <w:tcPr>
                  <w:tcW w:type="dxa" w:w="1148"/>
                </w:tcPr>
                <w:p w14:paraId="E2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E3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E4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E5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2027</w:t>
                  </w:r>
                </w:p>
              </w:tc>
              <w:tc>
                <w:tcPr>
                  <w:tcW w:type="dxa" w:w="1148"/>
                </w:tcPr>
                <w:p w14:paraId="E6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E7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E8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E9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2028</w:t>
                  </w:r>
                </w:p>
              </w:tc>
              <w:tc>
                <w:tcPr>
                  <w:tcW w:type="dxa" w:w="1148"/>
                </w:tcPr>
                <w:p w14:paraId="EA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EB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EC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ED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2029</w:t>
                  </w:r>
                </w:p>
              </w:tc>
              <w:tc>
                <w:tcPr>
                  <w:tcW w:type="dxa" w:w="1148"/>
                </w:tcPr>
                <w:p w14:paraId="EE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EF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F0000000">
                  <w:r>
                    <w:rPr>
                      <w:sz w:val="28"/>
                    </w:rPr>
                    <w:t>0,0</w:t>
                  </w:r>
                </w:p>
              </w:tc>
            </w:tr>
            <w:tr>
              <w:tc>
                <w:tcPr>
                  <w:tcW w:type="dxa" w:w="1456"/>
                </w:tcPr>
                <w:p w14:paraId="F1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2030</w:t>
                  </w:r>
                </w:p>
              </w:tc>
              <w:tc>
                <w:tcPr>
                  <w:tcW w:type="dxa" w:w="1148"/>
                </w:tcPr>
                <w:p w14:paraId="F2000000">
                  <w:r>
                    <w:rPr>
                      <w:sz w:val="28"/>
                    </w:rPr>
                    <w:t>0,0</w:t>
                  </w:r>
                </w:p>
              </w:tc>
              <w:tc>
                <w:tcPr>
                  <w:tcW w:type="dxa" w:w="1559"/>
                </w:tcPr>
                <w:p w14:paraId="F3000000">
                  <w:pPr>
                    <w:spacing w:line="228" w:lineRule="auto"/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F4000000">
                  <w:r>
                    <w:rPr>
                      <w:sz w:val="28"/>
                    </w:rPr>
                    <w:t>0,0</w:t>
                  </w:r>
                </w:p>
              </w:tc>
            </w:tr>
          </w:tbl>
          <w:p w14:paraId="F5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577"/>
            <w:tcMar>
              <w:left w:type="dxa" w:w="57"/>
              <w:bottom w:type="dxa" w:w="57"/>
              <w:right w:type="dxa" w:w="57"/>
            </w:tcMar>
          </w:tcPr>
          <w:p w14:paraId="F6000000">
            <w:pPr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14:paraId="F7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461"/>
            <w:tcMar>
              <w:left w:type="dxa" w:w="57"/>
              <w:bottom w:type="dxa" w:w="57"/>
              <w:right w:type="dxa" w:w="57"/>
            </w:tcMar>
          </w:tcPr>
          <w:p w14:paraId="F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857"/>
            <w:tcMar>
              <w:left w:type="dxa" w:w="57"/>
              <w:bottom w:type="dxa" w:w="57"/>
              <w:right w:type="dxa" w:w="57"/>
            </w:tcMar>
          </w:tcPr>
          <w:p w14:paraId="F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физического воспитания;</w:t>
            </w:r>
          </w:p>
          <w:p w14:paraId="F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рост числа граждан, занимающихся адаптивной физической культурой и спортом; </w:t>
            </w:r>
          </w:p>
          <w:p w14:paraId="F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развитие сети спортивных сооружений, доступной для различных категорий и групп населения</w:t>
            </w:r>
          </w:p>
        </w:tc>
      </w:tr>
    </w:tbl>
    <w:p w14:paraId="FC000000">
      <w:pPr>
        <w:spacing w:line="228" w:lineRule="auto"/>
        <w:ind/>
        <w:jc w:val="center"/>
        <w:rPr>
          <w:sz w:val="28"/>
        </w:rPr>
      </w:pPr>
    </w:p>
    <w:p w14:paraId="FD000000">
      <w:pPr>
        <w:spacing w:line="228" w:lineRule="auto"/>
        <w:ind/>
        <w:jc w:val="center"/>
        <w:rPr>
          <w:sz w:val="28"/>
        </w:rPr>
      </w:pPr>
    </w:p>
    <w:p w14:paraId="FE000000">
      <w:pPr>
        <w:spacing w:line="228" w:lineRule="auto"/>
        <w:ind/>
        <w:jc w:val="center"/>
        <w:rPr>
          <w:sz w:val="28"/>
        </w:rPr>
      </w:pPr>
    </w:p>
    <w:p w14:paraId="FF000000">
      <w:pPr>
        <w:spacing w:line="228" w:lineRule="auto"/>
        <w:ind/>
        <w:jc w:val="center"/>
        <w:rPr>
          <w:sz w:val="28"/>
        </w:rPr>
      </w:pPr>
    </w:p>
    <w:p w14:paraId="00010000">
      <w:pPr>
        <w:spacing w:line="228" w:lineRule="auto"/>
        <w:ind/>
        <w:jc w:val="center"/>
        <w:rPr>
          <w:sz w:val="28"/>
        </w:rPr>
      </w:pPr>
    </w:p>
    <w:p w14:paraId="01010000">
      <w:pPr>
        <w:spacing w:line="228" w:lineRule="auto"/>
        <w:ind/>
        <w:jc w:val="center"/>
        <w:rPr>
          <w:sz w:val="28"/>
        </w:rPr>
      </w:pPr>
    </w:p>
    <w:p w14:paraId="02010000">
      <w:pPr>
        <w:spacing w:line="228" w:lineRule="auto"/>
        <w:ind/>
        <w:jc w:val="center"/>
        <w:rPr>
          <w:sz w:val="28"/>
        </w:rPr>
      </w:pPr>
    </w:p>
    <w:p w14:paraId="03010000">
      <w:pPr>
        <w:spacing w:line="228" w:lineRule="auto"/>
        <w:ind/>
        <w:jc w:val="center"/>
        <w:rPr>
          <w:sz w:val="28"/>
        </w:rPr>
      </w:pPr>
    </w:p>
    <w:p w14:paraId="04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05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подпрограммы «Развитие инфраструктуры спорта в Троицком сельском поселении»</w:t>
      </w:r>
    </w:p>
    <w:p w14:paraId="06010000">
      <w:pPr>
        <w:spacing w:line="228" w:lineRule="auto"/>
        <w:ind/>
        <w:jc w:val="center"/>
        <w:rPr>
          <w:sz w:val="28"/>
        </w:rPr>
      </w:pP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3523"/>
        <w:gridCol w:w="373"/>
        <w:gridCol w:w="5998"/>
      </w:tblGrid>
      <w:tr>
        <w:tc>
          <w:tcPr>
            <w:tcW w:type="dxa" w:w="3523"/>
            <w:tcMar>
              <w:left w:type="dxa" w:w="57"/>
              <w:bottom w:type="dxa" w:w="28"/>
              <w:right w:type="dxa" w:w="57"/>
            </w:tcMar>
          </w:tcPr>
          <w:p w14:paraId="07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08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28"/>
              <w:right w:type="dxa" w:w="57"/>
            </w:tcMar>
          </w:tcPr>
          <w:p w14:paraId="09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подпрограмма 2 «Развитие инфраструктуры спорта в Троицком сельском поселении» </w:t>
            </w: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0A010000">
            <w:pPr>
              <w:rPr>
                <w:sz w:val="28"/>
              </w:rPr>
            </w:pPr>
            <w:r>
              <w:rPr>
                <w:sz w:val="28"/>
              </w:rPr>
              <w:t>Исполнитель подпрограммы</w:t>
            </w: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0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0C010000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Троицкого сельского поселения </w:t>
            </w: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0D01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подпрограммы </w:t>
            </w:r>
          </w:p>
          <w:p w14:paraId="0E010000">
            <w:pPr>
              <w:rPr>
                <w:sz w:val="28"/>
              </w:rPr>
            </w:pP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0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10010000">
            <w:pPr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1101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1201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1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14010000">
            <w:pPr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15010000">
            <w:pPr>
              <w:rPr>
                <w:sz w:val="28"/>
              </w:rPr>
            </w:pPr>
            <w:r>
              <w:rPr>
                <w:sz w:val="28"/>
              </w:rPr>
              <w:t xml:space="preserve">Цели подпрограммы </w:t>
            </w:r>
          </w:p>
          <w:p w14:paraId="16010000">
            <w:pPr>
              <w:rPr>
                <w:sz w:val="28"/>
              </w:rPr>
            </w:pP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1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1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поддержание спортивных сооружений в надлежащем состоянии, обеспечивающих возможность жителям Троицкого сельского поселения заниматься физической культурой и спортом</w:t>
            </w: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19010000">
            <w:pPr>
              <w:rPr>
                <w:sz w:val="28"/>
              </w:rPr>
            </w:pPr>
            <w:r>
              <w:rPr>
                <w:sz w:val="28"/>
              </w:rPr>
              <w:t>Задачи подпрограммы</w:t>
            </w:r>
          </w:p>
          <w:p w14:paraId="1A010000">
            <w:pPr>
              <w:rPr>
                <w:sz w:val="28"/>
              </w:rPr>
            </w:pP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1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1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инфраструктуры спорта Троицкого сельского поселения для проведения </w:t>
            </w:r>
            <w:r>
              <w:rPr>
                <w:sz w:val="28"/>
              </w:rPr>
              <w:t>масовых</w:t>
            </w:r>
            <w:r>
              <w:rPr>
                <w:sz w:val="28"/>
              </w:rPr>
              <w:t xml:space="preserve"> спортивных мероприятий</w:t>
            </w:r>
          </w:p>
          <w:p w14:paraId="1D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1E01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индикаторы и показатели подпрограммы </w:t>
            </w:r>
          </w:p>
          <w:p w14:paraId="1F010000">
            <w:pPr>
              <w:rPr>
                <w:sz w:val="28"/>
              </w:rPr>
            </w:pP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2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2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число отремонтированных и установленных спортивных объектов; число летних спортивно-оздоровительных площадок, обеспеченных спортивным инвентарем; число граждан Троицкого сельского поселения, привлеченных к отдыху на спортивно-оздоровительных площадках.</w:t>
            </w: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22010000">
            <w:pPr>
              <w:rPr>
                <w:sz w:val="28"/>
              </w:rPr>
            </w:pPr>
            <w:r>
              <w:rPr>
                <w:sz w:val="28"/>
              </w:rPr>
              <w:t xml:space="preserve">Этапы и сроки реализации подпрограммы </w:t>
            </w: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2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2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не выделяются. Сроки реализации – 2019 – 2030 годы</w:t>
            </w: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25010000">
            <w:pPr>
              <w:rPr>
                <w:sz w:val="28"/>
              </w:rPr>
            </w:pPr>
            <w:r>
              <w:rPr>
                <w:sz w:val="28"/>
              </w:rPr>
              <w:t xml:space="preserve">Ресурсное обеспечение подпрограммы </w:t>
            </w:r>
          </w:p>
          <w:p w14:paraId="26010000">
            <w:pPr>
              <w:rPr>
                <w:sz w:val="28"/>
              </w:rPr>
            </w:pP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2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28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государственной </w:t>
            </w:r>
            <w:r>
              <w:rPr>
                <w:spacing w:val="-4"/>
                <w:sz w:val="28"/>
              </w:rPr>
              <w:t xml:space="preserve">программы составляет тыс. </w:t>
            </w:r>
            <w:r>
              <w:rPr>
                <w:spacing w:val="-4"/>
                <w:sz w:val="28"/>
              </w:rPr>
              <w:t>рублей ,</w:t>
            </w:r>
            <w:r>
              <w:rPr>
                <w:sz w:val="28"/>
              </w:rPr>
              <w:t xml:space="preserve"> в том числе:</w:t>
            </w:r>
          </w:p>
          <w:tbl>
            <w:tblPr>
              <w:tblStyle w:val="Style_4"/>
              <w:tblLayout w:type="fixed"/>
            </w:tblPr>
            <w:tblGrid>
              <w:gridCol w:w="1218"/>
              <w:gridCol w:w="1386"/>
              <w:gridCol w:w="1559"/>
              <w:gridCol w:w="1662"/>
            </w:tblGrid>
            <w:tr>
              <w:tc>
                <w:tcPr>
                  <w:tcW w:type="dxa" w:w="1218"/>
                </w:tcPr>
                <w:p w14:paraId="29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год</w:t>
                  </w:r>
                </w:p>
              </w:tc>
              <w:tc>
                <w:tcPr>
                  <w:tcW w:type="dxa" w:w="1386"/>
                </w:tcPr>
                <w:p w14:paraId="2A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всего</w:t>
                  </w:r>
                </w:p>
              </w:tc>
              <w:tc>
                <w:tcPr>
                  <w:tcW w:type="dxa" w:w="1559"/>
                </w:tcPr>
                <w:p w14:paraId="2B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областной бюджет</w:t>
                  </w:r>
                </w:p>
              </w:tc>
              <w:tc>
                <w:tcPr>
                  <w:tcW w:type="dxa" w:w="1662"/>
                </w:tcPr>
                <w:p w14:paraId="2C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1218"/>
                </w:tcPr>
                <w:p w14:paraId="2D010000">
                  <w:pPr>
                    <w:ind/>
                    <w:jc w:val="both"/>
                  </w:pPr>
                  <w:r>
                    <w:rPr>
                      <w:sz w:val="28"/>
                    </w:rPr>
                    <w:t>2019</w:t>
                  </w:r>
                </w:p>
              </w:tc>
              <w:tc>
                <w:tcPr>
                  <w:tcW w:type="dxa" w:w="1386"/>
                </w:tcPr>
                <w:p w14:paraId="2E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2F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30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31010000">
                  <w:pPr>
                    <w:ind/>
                    <w:jc w:val="both"/>
                  </w:pPr>
                  <w:r>
                    <w:rPr>
                      <w:sz w:val="28"/>
                    </w:rPr>
                    <w:t>2020</w:t>
                  </w:r>
                </w:p>
              </w:tc>
              <w:tc>
                <w:tcPr>
                  <w:tcW w:type="dxa" w:w="1386"/>
                </w:tcPr>
                <w:p w14:paraId="32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33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34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35010000">
                  <w:pPr>
                    <w:ind/>
                    <w:jc w:val="both"/>
                  </w:pPr>
                  <w:r>
                    <w:rPr>
                      <w:sz w:val="28"/>
                    </w:rPr>
                    <w:t>2021</w:t>
                  </w:r>
                </w:p>
              </w:tc>
              <w:tc>
                <w:tcPr>
                  <w:tcW w:type="dxa" w:w="1386"/>
                </w:tcPr>
                <w:p w14:paraId="36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37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38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39010000">
                  <w:pPr>
                    <w:ind/>
                    <w:jc w:val="both"/>
                  </w:pPr>
                  <w:r>
                    <w:rPr>
                      <w:sz w:val="28"/>
                    </w:rPr>
                    <w:t>2022</w:t>
                  </w:r>
                </w:p>
              </w:tc>
              <w:tc>
                <w:tcPr>
                  <w:tcW w:type="dxa" w:w="1386"/>
                </w:tcPr>
                <w:p w14:paraId="3A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3B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3C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3D010000">
                  <w:pPr>
                    <w:ind/>
                    <w:jc w:val="both"/>
                  </w:pPr>
                  <w:r>
                    <w:rPr>
                      <w:sz w:val="28"/>
                    </w:rPr>
                    <w:t>2023</w:t>
                  </w:r>
                </w:p>
              </w:tc>
              <w:tc>
                <w:tcPr>
                  <w:tcW w:type="dxa" w:w="1386"/>
                </w:tcPr>
                <w:p w14:paraId="3E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3F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40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41010000">
                  <w:pPr>
                    <w:ind/>
                    <w:jc w:val="both"/>
                  </w:pPr>
                  <w:r>
                    <w:rPr>
                      <w:sz w:val="28"/>
                    </w:rPr>
                    <w:t>2024</w:t>
                  </w:r>
                </w:p>
              </w:tc>
              <w:tc>
                <w:tcPr>
                  <w:tcW w:type="dxa" w:w="1386"/>
                </w:tcPr>
                <w:p w14:paraId="42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43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44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45010000">
                  <w:pPr>
                    <w:ind/>
                    <w:jc w:val="both"/>
                  </w:pPr>
                  <w:r>
                    <w:rPr>
                      <w:sz w:val="28"/>
                    </w:rPr>
                    <w:t>2025</w:t>
                  </w:r>
                </w:p>
              </w:tc>
              <w:tc>
                <w:tcPr>
                  <w:tcW w:type="dxa" w:w="1386"/>
                </w:tcPr>
                <w:p w14:paraId="46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47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48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49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2026</w:t>
                  </w:r>
                </w:p>
              </w:tc>
              <w:tc>
                <w:tcPr>
                  <w:tcW w:type="dxa" w:w="1386"/>
                </w:tcPr>
                <w:p w14:paraId="4A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4B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4C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4D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2027</w:t>
                  </w:r>
                </w:p>
              </w:tc>
              <w:tc>
                <w:tcPr>
                  <w:tcW w:type="dxa" w:w="1386"/>
                </w:tcPr>
                <w:p w14:paraId="4E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4F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50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51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2028</w:t>
                  </w:r>
                </w:p>
              </w:tc>
              <w:tc>
                <w:tcPr>
                  <w:tcW w:type="dxa" w:w="1386"/>
                </w:tcPr>
                <w:p w14:paraId="52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53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54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55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2029</w:t>
                  </w:r>
                </w:p>
              </w:tc>
              <w:tc>
                <w:tcPr>
                  <w:tcW w:type="dxa" w:w="1386"/>
                </w:tcPr>
                <w:p w14:paraId="56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57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58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  <w:tr>
              <w:tc>
                <w:tcPr>
                  <w:tcW w:type="dxa" w:w="1218"/>
                </w:tcPr>
                <w:p w14:paraId="59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2030</w:t>
                  </w:r>
                </w:p>
              </w:tc>
              <w:tc>
                <w:tcPr>
                  <w:tcW w:type="dxa" w:w="1386"/>
                </w:tcPr>
                <w:p w14:paraId="5A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559"/>
                </w:tcPr>
                <w:p w14:paraId="5B010000">
                  <w:pPr>
                    <w:ind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  <w:tc>
                <w:tcPr>
                  <w:tcW w:type="dxa" w:w="1662"/>
                </w:tcPr>
                <w:p w14:paraId="5C01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</w:p>
              </w:tc>
            </w:tr>
          </w:tbl>
          <w:p w14:paraId="5D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14:paraId="5E010000">
            <w:pPr>
              <w:rPr>
                <w:sz w:val="28"/>
              </w:rPr>
            </w:pPr>
          </w:p>
        </w:tc>
      </w:tr>
      <w:tr>
        <w:tc>
          <w:tcPr>
            <w:tcW w:type="dxa" w:w="3523"/>
            <w:tcMar>
              <w:left w:type="dxa" w:w="57"/>
              <w:bottom w:type="dxa" w:w="57"/>
              <w:right w:type="dxa" w:w="57"/>
            </w:tcMar>
          </w:tcPr>
          <w:p w14:paraId="5F010000">
            <w:pPr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14:paraId="6001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373"/>
            <w:tcMar>
              <w:left w:type="dxa" w:w="57"/>
              <w:bottom w:type="dxa" w:w="57"/>
              <w:right w:type="dxa" w:w="57"/>
            </w:tcMar>
          </w:tcPr>
          <w:p w14:paraId="6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5998"/>
            <w:tcMar>
              <w:left w:type="dxa" w:w="57"/>
              <w:bottom w:type="dxa" w:w="57"/>
              <w:right w:type="dxa" w:w="57"/>
            </w:tcMar>
          </w:tcPr>
          <w:p w14:paraId="6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модернизация инфраструктуры спорта по направлению «Массовый спорт».</w:t>
            </w:r>
          </w:p>
        </w:tc>
      </w:tr>
    </w:tbl>
    <w:p w14:paraId="63010000">
      <w:pPr>
        <w:rPr>
          <w:sz w:val="28"/>
        </w:rPr>
      </w:pPr>
    </w:p>
    <w:p w14:paraId="64010000">
      <w:pPr>
        <w:spacing w:line="228" w:lineRule="auto"/>
        <w:ind/>
        <w:jc w:val="center"/>
        <w:rPr>
          <w:sz w:val="28"/>
        </w:rPr>
      </w:pPr>
    </w:p>
    <w:p w14:paraId="65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Приоритеты и цели муниципальной политики </w:t>
      </w:r>
    </w:p>
    <w:p w14:paraId="6601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в сфере физической культуры и спорта </w:t>
      </w:r>
    </w:p>
    <w:p w14:paraId="67010000">
      <w:pPr>
        <w:spacing w:line="228" w:lineRule="auto"/>
        <w:ind w:firstLine="709" w:left="0"/>
        <w:jc w:val="both"/>
        <w:rPr>
          <w:sz w:val="28"/>
        </w:rPr>
      </w:pPr>
    </w:p>
    <w:p w14:paraId="68010000">
      <w:pPr>
        <w:pStyle w:val="Style_5"/>
        <w:spacing w:line="276" w:lineRule="auto"/>
        <w:ind w:firstLine="709" w:left="0"/>
        <w:jc w:val="both"/>
      </w:pPr>
      <w:r>
        <w:rPr>
          <w:sz w:val="28"/>
        </w:rPr>
        <w:t>Цели, задачи и основные направления реализации политики в сфере физической культуры и спорта определены в Стратегии социально-экономического развития Троицкого сельского поселения на период до 2030 года, утвержденной постановлением Администрации Троицкого сельского поселения.</w:t>
      </w:r>
    </w:p>
    <w:p w14:paraId="69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на спортивных соревнованиях. </w:t>
      </w:r>
    </w:p>
    <w:p w14:paraId="6A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К числу приоритетных направлений развития физической культуры и спорта в целом относятся: </w:t>
      </w:r>
    </w:p>
    <w:p w14:paraId="6B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вовлечение граждан в регулярные занятия физической культурой и спортом, прежде всего детей и молодежи; </w:t>
      </w:r>
    </w:p>
    <w:p w14:paraId="6C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повышение доступности объектов спорта, в том числе для лиц с ограниченными возможностями здоровья и инвалидов. </w:t>
      </w:r>
    </w:p>
    <w:p w14:paraId="6D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Выполнение мероприятий муниципальной программы позволит обеспечить реализацию целей муниципальной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14:paraId="6E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(индикаторов) как для муниципальной программы в целом, так и для подпрограмм.</w:t>
      </w:r>
    </w:p>
    <w:p w14:paraId="6F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 Троицкого сельского поселения «Развитие физической культуры и спорта», подпрограмм муниципальной программы и их значениях приведены в приложении № 1.</w:t>
      </w:r>
    </w:p>
    <w:p w14:paraId="7001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Достижение заявленный показателей (индикаторов) муниципальной программы окажет влияние на состояние в сопряженных сферах деятельности и будет способствовать:</w:t>
      </w:r>
    </w:p>
    <w:p w14:paraId="7101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увеличению средней продолжительности жизни населения,</w:t>
      </w:r>
    </w:p>
    <w:p w14:paraId="7201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повышению качества жизни, особенно трудоспособного населения;</w:t>
      </w:r>
    </w:p>
    <w:p w14:paraId="7301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созданию условий, влияющих на повышение производительности труда в различных слоях экономики;</w:t>
      </w:r>
    </w:p>
    <w:p w14:paraId="7401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созданию условий, влияющих на сокращение временной нетрудоспособности населения в различных сферах деятельности.</w:t>
      </w:r>
    </w:p>
    <w:p w14:paraId="7501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По итогам реализации муниципальной программы ожидается достижение следующих результатов:</w:t>
      </w:r>
    </w:p>
    <w:p w14:paraId="7601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устойчивое развитие физической культуры и спорта в Троицком сельском поселении, что характеризуется ростом количественных показателей и качественной оценкой изменений, происходящих в сфере физической культуры и спорта,</w:t>
      </w:r>
    </w:p>
    <w:p w14:paraId="7701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Троицкого сельского поселения.</w:t>
      </w:r>
    </w:p>
    <w:p w14:paraId="7801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Решение задачи по созданию </w:t>
      </w:r>
      <w:r>
        <w:rPr>
          <w:sz w:val="28"/>
        </w:rPr>
        <w:t>услоий</w:t>
      </w:r>
      <w:r>
        <w:rPr>
          <w:sz w:val="28"/>
        </w:rPr>
        <w:t>, обеспечивающих повышение мотивации граждан к регулярным занятиям физической культурой и спортом, ведение здорового образа жизни достигается путем реализации мероприятий, предусмотренных подпрограммами «Физическая культура и массовый спорт» и «Развитие инфраструктуры спорта в Троицком сельском поселении».</w:t>
      </w:r>
    </w:p>
    <w:p w14:paraId="7901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Мероприятия муниципальной программы реализуются в рамках </w:t>
      </w:r>
      <w:r>
        <w:rPr>
          <w:sz w:val="28"/>
        </w:rPr>
        <w:t>дву</w:t>
      </w:r>
      <w:r>
        <w:rPr>
          <w:sz w:val="28"/>
        </w:rPr>
        <w:t xml:space="preserve"> подпрограмм и обеспечивают решение задач муниципальной программы.</w:t>
      </w:r>
    </w:p>
    <w:p w14:paraId="7A01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 xml:space="preserve">Реализация основных мероприятий подпрограммы «Физическая </w:t>
      </w:r>
      <w:r>
        <w:rPr>
          <w:sz w:val="28"/>
        </w:rPr>
        <w:t>кльтура</w:t>
      </w:r>
      <w:r>
        <w:rPr>
          <w:sz w:val="28"/>
        </w:rPr>
        <w:t xml:space="preserve"> и массовый спорт»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образа жизни.</w:t>
      </w:r>
    </w:p>
    <w:p w14:paraId="7B010000">
      <w:pPr>
        <w:spacing w:line="276" w:lineRule="auto"/>
        <w:ind w:firstLine="567" w:left="0"/>
        <w:jc w:val="both"/>
        <w:rPr>
          <w:sz w:val="28"/>
        </w:rPr>
      </w:pPr>
      <w:r>
        <w:rPr>
          <w:sz w:val="28"/>
        </w:rPr>
        <w:t>Реализация основных мероприятий подпрограммы «Развитие инфраструктуры спорта в Троицком сельском поселении» обеспечивает решение задачи по содержанию спортивной инфраструктуры Троицкого сельского поселения в надлежащем состоянии.</w:t>
      </w:r>
    </w:p>
    <w:p w14:paraId="7C010000">
      <w:pPr>
        <w:sectPr>
          <w:footerReference r:id="rId1" w:type="default"/>
          <w:pgSz w:h="16840" w:orient="portrait" w:w="11907"/>
          <w:pgMar w:bottom="567" w:footer="720" w:gutter="0" w:header="720" w:left="1304" w:right="709" w:top="425"/>
          <w:titlePg/>
        </w:sectPr>
      </w:pPr>
    </w:p>
    <w:p w14:paraId="7D010000">
      <w:pPr>
        <w:tabs>
          <w:tab w:leader="none" w:pos="10915" w:val="left"/>
        </w:tabs>
        <w:spacing w:line="228" w:lineRule="auto"/>
        <w:ind/>
        <w:jc w:val="right"/>
        <w:rPr>
          <w:sz w:val="28"/>
        </w:rPr>
      </w:pPr>
    </w:p>
    <w:p w14:paraId="7E01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Приложение № 1</w:t>
      </w:r>
    </w:p>
    <w:p w14:paraId="7F01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14:paraId="8001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Троицкого сельского поселения</w:t>
      </w:r>
    </w:p>
    <w:p w14:paraId="8101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 xml:space="preserve">«Развитие физической культуры и спорта» </w:t>
      </w:r>
    </w:p>
    <w:p w14:paraId="82010000">
      <w:pPr>
        <w:tabs>
          <w:tab w:leader="none" w:pos="10915" w:val="left"/>
        </w:tabs>
        <w:spacing w:line="228" w:lineRule="auto"/>
        <w:ind/>
        <w:jc w:val="right"/>
        <w:rPr>
          <w:sz w:val="28"/>
        </w:rPr>
      </w:pPr>
    </w:p>
    <w:p w14:paraId="83010000">
      <w:pPr>
        <w:tabs>
          <w:tab w:leader="none" w:pos="10915" w:val="left"/>
        </w:tabs>
        <w:spacing w:line="228" w:lineRule="auto"/>
        <w:ind/>
        <w:jc w:val="center"/>
        <w:rPr>
          <w:sz w:val="28"/>
        </w:rPr>
      </w:pPr>
      <w:r>
        <w:rPr>
          <w:sz w:val="28"/>
        </w:rPr>
        <w:t>Развитие физической культуры и спорта», подпрограмм муниципальной программы и их значениях</w:t>
      </w:r>
    </w:p>
    <w:p w14:paraId="84010000">
      <w:pPr>
        <w:tabs>
          <w:tab w:leader="none" w:pos="10915" w:val="left"/>
        </w:tabs>
        <w:spacing w:line="228" w:lineRule="auto"/>
        <w:ind/>
        <w:rPr>
          <w:sz w:val="28"/>
        </w:rPr>
      </w:pPr>
    </w:p>
    <w:tbl>
      <w:tblPr>
        <w:tblStyle w:val="Style_4"/>
        <w:tblInd w:type="dxa" w:w="19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426"/>
        <w:gridCol w:w="2736"/>
        <w:gridCol w:w="740"/>
        <w:gridCol w:w="1357"/>
        <w:gridCol w:w="720"/>
        <w:gridCol w:w="721"/>
        <w:gridCol w:w="720"/>
        <w:gridCol w:w="720"/>
        <w:gridCol w:w="720"/>
        <w:gridCol w:w="721"/>
        <w:gridCol w:w="689"/>
        <w:gridCol w:w="752"/>
        <w:gridCol w:w="720"/>
        <w:gridCol w:w="721"/>
        <w:gridCol w:w="720"/>
        <w:gridCol w:w="1442"/>
      </w:tblGrid>
      <w:tr>
        <w:trPr>
          <w:tblHeader/>
        </w:trPr>
        <w:tc>
          <w:tcPr>
            <w:tcW w:type="dxa" w:w="1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14:paraId="86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27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наименование </w:t>
            </w:r>
          </w:p>
          <w:p w14:paraId="88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показателя </w:t>
            </w:r>
          </w:p>
        </w:tc>
        <w:tc>
          <w:tcPr>
            <w:tcW w:type="dxa" w:w="7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type="dxa" w:w="1072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Значение показателей</w:t>
            </w:r>
          </w:p>
        </w:tc>
      </w:tr>
      <w:tr>
        <w:trPr>
          <w:tblHeader/>
        </w:trPr>
        <w:tc>
          <w:tcPr>
            <w:tcW w:type="dxa" w:w="1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Отчетный год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2027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2028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2029</w:t>
            </w:r>
          </w:p>
        </w:tc>
        <w:tc>
          <w:tcPr>
            <w:tcW w:type="dxa" w:w="1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</w:tr>
    </w:tbl>
    <w:p w14:paraId="98010000">
      <w:pPr>
        <w:tabs>
          <w:tab w:leader="none" w:pos="10915" w:val="left"/>
        </w:tabs>
        <w:spacing w:line="228" w:lineRule="auto"/>
        <w:ind w:firstLine="0" w:left="1361"/>
        <w:rPr>
          <w:sz w:val="28"/>
        </w:rPr>
      </w:pPr>
    </w:p>
    <w:tbl>
      <w:tblPr>
        <w:tblStyle w:val="Style_4"/>
        <w:tblInd w:type="dxa" w:w="19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426"/>
        <w:gridCol w:w="2724"/>
        <w:gridCol w:w="721"/>
        <w:gridCol w:w="1403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20"/>
        <w:gridCol w:w="703"/>
        <w:gridCol w:w="725"/>
        <w:gridCol w:w="1414"/>
      </w:tblGrid>
      <w:tr>
        <w:trPr>
          <w:tblHeader/>
        </w:trPr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9B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9E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7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blHeader/>
        </w:trPr>
        <w:tc>
          <w:tcPr>
            <w:tcW w:type="dxa" w:w="15625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Троицкого сельского поселения </w:t>
            </w:r>
          </w:p>
          <w:p w14:paraId="AC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«Развитие физической культуры и спорта»</w:t>
            </w:r>
          </w:p>
          <w:p w14:paraId="AD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379"/>
        </w:trPr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numPr>
                <w:ilvl w:val="0"/>
                <w:numId w:val="1"/>
              </w:num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tabs>
                <w:tab w:leader="none" w:pos="10915" w:val="left"/>
              </w:tabs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Доля жителей Троицкого сельского </w:t>
            </w:r>
            <w:r>
              <w:rPr>
                <w:sz w:val="28"/>
              </w:rPr>
              <w:t>посления</w:t>
            </w:r>
            <w:r>
              <w:rPr>
                <w:sz w:val="28"/>
              </w:rPr>
              <w:t xml:space="preserve">, систематически занимающихся физической культурой и спортом, в общей численности населения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tabs>
                <w:tab w:leader="none" w:pos="10915" w:val="left"/>
              </w:tabs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type="dxa" w:w="7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c>
          <w:tcPr>
            <w:tcW w:type="dxa" w:w="15625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tabs>
                <w:tab w:leader="none" w:pos="3830" w:val="left"/>
              </w:tabs>
              <w:spacing w:line="228" w:lineRule="auto"/>
              <w:ind w:firstLine="0" w:left="720"/>
              <w:jc w:val="center"/>
              <w:rPr>
                <w:sz w:val="28"/>
              </w:rPr>
            </w:pPr>
            <w:r>
              <w:rPr>
                <w:sz w:val="28"/>
              </w:rPr>
              <w:t>1.Подпрограмма «Физическая культура и массовый спорт»</w:t>
            </w:r>
          </w:p>
          <w:p w14:paraId="BF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tabs>
                <w:tab w:leader="none" w:pos="10915" w:val="left"/>
              </w:tabs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Доля жителей Троицкого сельского поселения занимающихся </w:t>
            </w:r>
            <w:r>
              <w:rPr>
                <w:sz w:val="28"/>
              </w:rPr>
              <w:t>физическо</w:t>
            </w:r>
            <w:r>
              <w:rPr>
                <w:sz w:val="28"/>
              </w:rPr>
              <w:t xml:space="preserve"> культурой и спортом по месту работы, в общей численности населения, занятого в экономике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tabs>
                <w:tab w:leader="none" w:pos="10915" w:val="left"/>
              </w:tabs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14:paraId="C4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type="dxa" w:w="7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c>
          <w:tcPr>
            <w:tcW w:type="dxa" w:w="15625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tabs>
                <w:tab w:leader="none" w:pos="5247" w:val="left"/>
              </w:tabs>
              <w:spacing w:line="228" w:lineRule="auto"/>
              <w:ind w:firstLine="0" w:left="720"/>
              <w:jc w:val="center"/>
              <w:rPr>
                <w:sz w:val="28"/>
              </w:rPr>
            </w:pPr>
            <w:r>
              <w:rPr>
                <w:sz w:val="28"/>
              </w:rPr>
              <w:t>2.Подпрограмма «Развитие инфраструктуры спорта в Троицком сельском поселении»</w:t>
            </w:r>
          </w:p>
          <w:p w14:paraId="D2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1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type="dxa" w:w="2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tabs>
                <w:tab w:leader="none" w:pos="10915" w:val="left"/>
              </w:tabs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Развитие инфраструктуры спорта и содержание спортивных объектов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tabs>
                <w:tab w:leader="none" w:pos="10915" w:val="left"/>
              </w:tabs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да, не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4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tabs>
                <w:tab w:leader="none" w:pos="10915" w:val="left"/>
              </w:tabs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 w14:paraId="E3010000">
      <w:pPr>
        <w:tabs>
          <w:tab w:leader="none" w:pos="10915" w:val="left"/>
        </w:tabs>
        <w:ind w:firstLine="709" w:left="0"/>
        <w:jc w:val="both"/>
        <w:rPr>
          <w:sz w:val="28"/>
        </w:rPr>
      </w:pPr>
    </w:p>
    <w:p w14:paraId="E4010000">
      <w:pPr>
        <w:ind w:firstLine="709" w:left="0"/>
        <w:jc w:val="both"/>
        <w:rPr>
          <w:sz w:val="28"/>
        </w:rPr>
      </w:pPr>
    </w:p>
    <w:p w14:paraId="E5010000">
      <w:pPr>
        <w:ind/>
        <w:jc w:val="right"/>
      </w:pPr>
    </w:p>
    <w:p w14:paraId="E6010000">
      <w:pPr>
        <w:ind/>
        <w:jc w:val="right"/>
      </w:pPr>
    </w:p>
    <w:p w14:paraId="E7010000">
      <w:pPr>
        <w:ind/>
        <w:jc w:val="right"/>
      </w:pPr>
    </w:p>
    <w:p w14:paraId="E8010000">
      <w:pPr>
        <w:ind/>
        <w:jc w:val="right"/>
      </w:pPr>
    </w:p>
    <w:p w14:paraId="E9010000">
      <w:pPr>
        <w:ind/>
        <w:jc w:val="right"/>
      </w:pPr>
    </w:p>
    <w:p w14:paraId="EA010000">
      <w:pPr>
        <w:ind/>
        <w:jc w:val="right"/>
      </w:pPr>
    </w:p>
    <w:p w14:paraId="EB010000">
      <w:pPr>
        <w:ind/>
        <w:jc w:val="right"/>
      </w:pPr>
    </w:p>
    <w:p w14:paraId="EC010000">
      <w:pPr>
        <w:ind/>
        <w:jc w:val="right"/>
      </w:pPr>
    </w:p>
    <w:p w14:paraId="ED010000">
      <w:pPr>
        <w:ind/>
        <w:jc w:val="right"/>
      </w:pPr>
    </w:p>
    <w:p w14:paraId="EE010000">
      <w:pPr>
        <w:ind/>
        <w:jc w:val="right"/>
      </w:pPr>
    </w:p>
    <w:p w14:paraId="EF010000">
      <w:pPr>
        <w:ind/>
        <w:jc w:val="right"/>
      </w:pPr>
    </w:p>
    <w:p w14:paraId="F0010000">
      <w:pPr>
        <w:ind/>
        <w:jc w:val="right"/>
      </w:pPr>
    </w:p>
    <w:p w14:paraId="F1010000">
      <w:pPr>
        <w:ind/>
        <w:jc w:val="right"/>
      </w:pPr>
    </w:p>
    <w:p w14:paraId="F2010000">
      <w:pPr>
        <w:ind/>
        <w:jc w:val="right"/>
      </w:pPr>
    </w:p>
    <w:p w14:paraId="F3010000">
      <w:pPr>
        <w:ind/>
        <w:jc w:val="right"/>
      </w:pPr>
    </w:p>
    <w:p w14:paraId="F4010000">
      <w:pPr>
        <w:ind/>
        <w:jc w:val="right"/>
      </w:pPr>
    </w:p>
    <w:p w14:paraId="F5010000">
      <w:pPr>
        <w:ind/>
        <w:jc w:val="right"/>
      </w:pPr>
    </w:p>
    <w:p w14:paraId="F6010000">
      <w:pPr>
        <w:ind/>
        <w:jc w:val="right"/>
      </w:pPr>
    </w:p>
    <w:p w14:paraId="F7010000">
      <w:pPr>
        <w:ind/>
        <w:jc w:val="right"/>
      </w:pPr>
    </w:p>
    <w:p w14:paraId="F8010000">
      <w:pPr>
        <w:ind/>
        <w:jc w:val="right"/>
      </w:pPr>
    </w:p>
    <w:p w14:paraId="F9010000">
      <w:pPr>
        <w:ind/>
        <w:jc w:val="right"/>
      </w:pPr>
    </w:p>
    <w:p w14:paraId="FA010000">
      <w:pPr>
        <w:ind/>
        <w:jc w:val="right"/>
      </w:pPr>
    </w:p>
    <w:p w14:paraId="FB010000">
      <w:pPr>
        <w:ind/>
        <w:jc w:val="right"/>
      </w:pPr>
    </w:p>
    <w:p w14:paraId="FC010000">
      <w:pPr>
        <w:ind/>
        <w:jc w:val="right"/>
      </w:pPr>
    </w:p>
    <w:p w14:paraId="FD010000">
      <w:pPr>
        <w:ind/>
        <w:jc w:val="right"/>
      </w:pPr>
    </w:p>
    <w:p w14:paraId="FE010000">
      <w:pPr>
        <w:ind/>
        <w:jc w:val="right"/>
      </w:pPr>
    </w:p>
    <w:p w14:paraId="FF01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Приложение № 2</w:t>
      </w:r>
    </w:p>
    <w:p w14:paraId="0002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14:paraId="0102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Троицкого сельского поселения</w:t>
      </w:r>
    </w:p>
    <w:p w14:paraId="02020000">
      <w:pPr>
        <w:ind/>
        <w:jc w:val="right"/>
      </w:pPr>
      <w:r>
        <w:rPr>
          <w:sz w:val="24"/>
        </w:rPr>
        <w:t>«Развитие физической культуры и спорта»</w:t>
      </w:r>
    </w:p>
    <w:p w14:paraId="03020000">
      <w:pPr>
        <w:ind/>
        <w:jc w:val="right"/>
      </w:pPr>
    </w:p>
    <w:p w14:paraId="04020000">
      <w:pPr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05020000">
      <w:pPr>
        <w:ind/>
        <w:jc w:val="center"/>
        <w:rPr>
          <w:sz w:val="28"/>
        </w:rPr>
      </w:pPr>
      <w:r>
        <w:rPr>
          <w:sz w:val="28"/>
        </w:rPr>
        <w:t xml:space="preserve">подпрограмм, основных мероприятий, муниципальной программы </w:t>
      </w:r>
    </w:p>
    <w:p w14:paraId="06020000">
      <w:pPr>
        <w:ind/>
        <w:jc w:val="center"/>
        <w:rPr>
          <w:sz w:val="28"/>
        </w:rPr>
      </w:pPr>
      <w:r>
        <w:rPr>
          <w:sz w:val="28"/>
        </w:rPr>
        <w:t>«Развитие физической культуры и спорта»</w:t>
      </w:r>
    </w:p>
    <w:p w14:paraId="07020000">
      <w:pPr>
        <w:ind/>
        <w:jc w:val="center"/>
        <w:rPr>
          <w:sz w:val="28"/>
        </w:rPr>
      </w:pPr>
    </w:p>
    <w:tbl>
      <w:tblPr>
        <w:tblStyle w:val="Style_4"/>
        <w:tblInd w:type="dxa" w:w="19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845"/>
        <w:gridCol w:w="1829"/>
        <w:gridCol w:w="1408"/>
        <w:gridCol w:w="1267"/>
        <w:gridCol w:w="1126"/>
        <w:gridCol w:w="3941"/>
        <w:gridCol w:w="3518"/>
        <w:gridCol w:w="1690"/>
      </w:tblGrid>
      <w:tr>
        <w:tc>
          <w:tcPr>
            <w:tcW w:type="dxa" w:w="8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18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type="dxa" w:w="1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Участник, ответственный за исполнение основного мероприятия </w:t>
            </w:r>
          </w:p>
        </w:tc>
        <w:tc>
          <w:tcPr>
            <w:tcW w:type="dxa" w:w="23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</w:p>
        </w:tc>
        <w:tc>
          <w:tcPr>
            <w:tcW w:type="dxa" w:w="39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 (краткое описание)</w:t>
            </w:r>
          </w:p>
        </w:tc>
        <w:tc>
          <w:tcPr>
            <w:tcW w:type="dxa" w:w="3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Последствия нереализации основного мероприятия</w:t>
            </w:r>
          </w:p>
        </w:tc>
        <w:tc>
          <w:tcPr>
            <w:tcW w:type="dxa" w:w="16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</w:p>
          <w:p w14:paraId="0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 показателями муниципальной программы (подпрограммы)</w:t>
            </w:r>
          </w:p>
        </w:tc>
      </w:tr>
      <w:tr>
        <w:tc>
          <w:tcPr>
            <w:tcW w:type="dxa" w:w="8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начала реализации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окончания реализации</w:t>
            </w:r>
          </w:p>
        </w:tc>
        <w:tc>
          <w:tcPr>
            <w:tcW w:type="dxa" w:w="39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12020000">
      <w:pPr>
        <w:rPr>
          <w:sz w:val="28"/>
        </w:rPr>
      </w:pPr>
    </w:p>
    <w:tbl>
      <w:tblPr>
        <w:tblStyle w:val="Style_4"/>
        <w:tblInd w:type="dxa" w:w="19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9"/>
        <w:gridCol w:w="656"/>
        <w:gridCol w:w="1829"/>
        <w:gridCol w:w="1408"/>
        <w:gridCol w:w="1267"/>
        <w:gridCol w:w="1126"/>
        <w:gridCol w:w="3941"/>
        <w:gridCol w:w="3518"/>
        <w:gridCol w:w="1690"/>
      </w:tblGrid>
      <w:tr>
        <w:trPr>
          <w:tblHeader/>
        </w:trPr>
        <w:tc>
          <w:tcPr>
            <w:tcW w:type="dxa" w:w="1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4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3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3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>
        <w:tc>
          <w:tcPr>
            <w:tcW w:type="dxa" w:w="1562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1 «Физическая культура и массовый спорт»</w:t>
            </w:r>
          </w:p>
        </w:tc>
      </w:tr>
      <w:tr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rPr>
                <w:sz w:val="28"/>
              </w:rPr>
            </w:pPr>
            <w:r>
              <w:rPr>
                <w:sz w:val="28"/>
              </w:rPr>
              <w:t xml:space="preserve">1.1. Физическое воспитание </w:t>
            </w:r>
            <w:r>
              <w:rPr>
                <w:sz w:val="28"/>
              </w:rPr>
              <w:t xml:space="preserve">населения и обеспечение организации </w:t>
            </w:r>
          </w:p>
          <w:p w14:paraId="1E020000">
            <w:pPr>
              <w:rPr>
                <w:sz w:val="28"/>
              </w:rPr>
            </w:pPr>
            <w:r>
              <w:rPr>
                <w:sz w:val="28"/>
              </w:rPr>
              <w:t>и проведения физкультурных и массовых спортивных мероприятий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троицкого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  <w:tc>
          <w:tcPr>
            <w:tcW w:type="dxa" w:w="3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rPr>
                <w:sz w:val="28"/>
              </w:rPr>
            </w:pPr>
            <w:r>
              <w:rPr>
                <w:sz w:val="28"/>
              </w:rPr>
              <w:t>Увеличение доли жителей поселения физического воспитания;</w:t>
            </w:r>
          </w:p>
          <w:p w14:paraId="23020000">
            <w:pPr>
              <w:rPr>
                <w:sz w:val="28"/>
              </w:rPr>
            </w:pPr>
            <w:r>
              <w:rPr>
                <w:sz w:val="28"/>
              </w:rPr>
              <w:t>рост числа занимающихся физической культурой и спортом;</w:t>
            </w:r>
          </w:p>
          <w:p w14:paraId="24020000">
            <w:pPr>
              <w:rPr>
                <w:sz w:val="28"/>
              </w:rPr>
            </w:pPr>
            <w:r>
              <w:rPr>
                <w:sz w:val="28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type="dxa" w:w="3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rPr>
                <w:sz w:val="28"/>
              </w:rPr>
            </w:pPr>
            <w:r>
              <w:rPr>
                <w:sz w:val="28"/>
              </w:rPr>
              <w:t>Замедление увеличения доли жителей поселения физического воспитания;</w:t>
            </w:r>
          </w:p>
          <w:p w14:paraId="26020000">
            <w:pPr>
              <w:rPr>
                <w:sz w:val="28"/>
              </w:rPr>
            </w:pPr>
            <w:r>
              <w:rPr>
                <w:sz w:val="28"/>
              </w:rPr>
              <w:t>рост числа занимающихся физической культурой и спортом;</w:t>
            </w:r>
          </w:p>
          <w:p w14:paraId="27020000">
            <w:pPr>
              <w:rPr>
                <w:sz w:val="28"/>
              </w:rPr>
            </w:pPr>
            <w:r>
              <w:rPr>
                <w:sz w:val="28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rPr>
                <w:sz w:val="28"/>
              </w:rPr>
            </w:pPr>
            <w:r>
              <w:rPr>
                <w:sz w:val="28"/>
              </w:rPr>
              <w:t xml:space="preserve">Доля жителей поселения </w:t>
            </w:r>
            <w:r>
              <w:rPr>
                <w:sz w:val="28"/>
              </w:rPr>
              <w:t>физического воспитания;</w:t>
            </w:r>
          </w:p>
          <w:p w14:paraId="29020000">
            <w:pPr>
              <w:rPr>
                <w:sz w:val="28"/>
              </w:rPr>
            </w:pPr>
            <w:r>
              <w:rPr>
                <w:sz w:val="28"/>
              </w:rPr>
              <w:t>рост числа занимающихся физической культурой и спортом;</w:t>
            </w:r>
          </w:p>
          <w:p w14:paraId="2A020000">
            <w:pPr>
              <w:rPr>
                <w:sz w:val="28"/>
              </w:rPr>
            </w:pPr>
            <w:r>
              <w:rPr>
                <w:sz w:val="28"/>
              </w:rPr>
              <w:t>рост количества участников массовых спортивных и физкультурных мероприятий</w:t>
            </w:r>
          </w:p>
        </w:tc>
      </w:tr>
      <w:tr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rPr>
                <w:sz w:val="28"/>
              </w:rPr>
            </w:pPr>
            <w:r>
              <w:rPr>
                <w:sz w:val="28"/>
              </w:rPr>
              <w:t>1.2. Вовлечение населения в занятия физической культурой и массовым спортом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rPr>
                <w:sz w:val="28"/>
              </w:rPr>
            </w:pPr>
            <w:r>
              <w:rPr>
                <w:sz w:val="28"/>
              </w:rPr>
              <w:t>Администрация Троицкого сельского поселения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  <w:tc>
          <w:tcPr>
            <w:tcW w:type="dxa" w:w="3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rPr>
                <w:sz w:val="28"/>
              </w:rPr>
            </w:pPr>
            <w:r>
              <w:rPr>
                <w:sz w:val="28"/>
              </w:rPr>
              <w:t>Повышение степени информированности и уровня знаний различных категорий населения по вопросам физической культуры и спорта</w:t>
            </w:r>
          </w:p>
        </w:tc>
        <w:tc>
          <w:tcPr>
            <w:tcW w:type="dxa" w:w="3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rPr>
                <w:sz w:val="28"/>
              </w:rPr>
            </w:pPr>
            <w:r>
              <w:rPr>
                <w:sz w:val="28"/>
              </w:rPr>
              <w:t>Снижение численности населения, занимающихся физической культурой и спортом, сокращение числа сторонников здорового образа жизни и спортивного стиля жизни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rPr>
                <w:sz w:val="28"/>
              </w:rPr>
            </w:pPr>
            <w:r>
              <w:rPr>
                <w:sz w:val="28"/>
              </w:rPr>
              <w:t>Доля жителей поселения, систематически занимающихся физической культурой и спортом</w:t>
            </w:r>
          </w:p>
        </w:tc>
      </w:tr>
      <w:tr>
        <w:tc>
          <w:tcPr>
            <w:tcW w:type="dxa" w:w="15624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numPr>
                <w:ilvl w:val="0"/>
                <w:numId w:val="2"/>
              </w:num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«Развитие инфраструктуры спорта в Троицком сельском поселении»</w:t>
            </w:r>
          </w:p>
        </w:tc>
      </w:tr>
      <w:tr>
        <w:tc>
          <w:tcPr>
            <w:tcW w:type="dxa" w:w="8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1..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rPr>
                <w:sz w:val="28"/>
              </w:rPr>
            </w:pPr>
            <w:r>
              <w:rPr>
                <w:sz w:val="28"/>
              </w:rPr>
              <w:t xml:space="preserve">Основное мероприятие </w:t>
            </w:r>
            <w:r>
              <w:rPr>
                <w:sz w:val="28"/>
              </w:rPr>
              <w:t>2.1. Развитие инфраструктуры спорта и содержание спортивных объектов</w:t>
            </w:r>
          </w:p>
        </w:tc>
        <w:tc>
          <w:tcPr>
            <w:tcW w:type="dxa" w:w="1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</w:rPr>
              <w:t>Троицкого сельского поселения</w:t>
            </w:r>
          </w:p>
          <w:p w14:paraId="37020000">
            <w:pPr>
              <w:rPr>
                <w:sz w:val="28"/>
              </w:rPr>
            </w:pP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  <w:tc>
          <w:tcPr>
            <w:tcW w:type="dxa" w:w="3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Успешное проведение соревнований по разным видам </w:t>
            </w:r>
            <w:r>
              <w:rPr>
                <w:sz w:val="28"/>
              </w:rPr>
              <w:t>спорта</w:t>
            </w:r>
          </w:p>
        </w:tc>
        <w:tc>
          <w:tcPr>
            <w:tcW w:type="dxa" w:w="3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Замедление темпов роста по успешному проведению </w:t>
            </w:r>
            <w:r>
              <w:rPr>
                <w:sz w:val="28"/>
              </w:rPr>
              <w:t xml:space="preserve">соревнований по разным видам спорта 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rPr>
                <w:sz w:val="28"/>
              </w:rPr>
            </w:pPr>
            <w:r>
              <w:rPr>
                <w:sz w:val="28"/>
              </w:rPr>
              <w:t xml:space="preserve">Приведение спортивных </w:t>
            </w:r>
            <w:r>
              <w:rPr>
                <w:sz w:val="28"/>
              </w:rPr>
              <w:t>площадок и стадионов в надлежащее состояние</w:t>
            </w:r>
          </w:p>
        </w:tc>
      </w:tr>
    </w:tbl>
    <w:p w14:paraId="3D020000">
      <w:pPr>
        <w:tabs>
          <w:tab w:leader="none" w:pos="5812" w:val="left"/>
          <w:tab w:leader="none" w:pos="5954" w:val="left"/>
          <w:tab w:leader="none" w:pos="6804" w:val="left"/>
          <w:tab w:leader="none" w:pos="11482" w:val="left"/>
        </w:tabs>
        <w:ind w:firstLine="709" w:left="0"/>
        <w:jc w:val="both"/>
        <w:rPr>
          <w:sz w:val="28"/>
        </w:rPr>
      </w:pPr>
    </w:p>
    <w:p w14:paraId="3E02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</w:p>
    <w:p w14:paraId="3F02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Приложение № 3</w:t>
      </w:r>
    </w:p>
    <w:p w14:paraId="4002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14:paraId="4102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Троицкого сельского поселения</w:t>
      </w:r>
    </w:p>
    <w:p w14:paraId="42020000">
      <w:pPr>
        <w:ind/>
        <w:jc w:val="right"/>
      </w:pPr>
      <w:r>
        <w:rPr>
          <w:sz w:val="24"/>
        </w:rPr>
        <w:t>«Развитие физической культуры и спорта»</w:t>
      </w:r>
    </w:p>
    <w:p w14:paraId="43020000">
      <w:pPr>
        <w:ind/>
        <w:jc w:val="right"/>
      </w:pPr>
    </w:p>
    <w:p w14:paraId="4402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Ресурсное обеспечение реализации муниципальной программы </w:t>
      </w:r>
    </w:p>
    <w:p w14:paraId="4502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Троицкого сельского поселения «Развитие физической культуры и спорта»</w:t>
      </w:r>
    </w:p>
    <w:p w14:paraId="46020000">
      <w:pPr>
        <w:spacing w:line="228" w:lineRule="auto"/>
        <w:ind/>
        <w:jc w:val="center"/>
        <w:rPr>
          <w:sz w:val="24"/>
        </w:rPr>
      </w:pPr>
    </w:p>
    <w:tbl>
      <w:tblPr>
        <w:tblStyle w:val="Style_4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18"/>
        <w:gridCol w:w="1584"/>
        <w:gridCol w:w="1843"/>
        <w:gridCol w:w="709"/>
        <w:gridCol w:w="567"/>
        <w:gridCol w:w="567"/>
        <w:gridCol w:w="567"/>
        <w:gridCol w:w="708"/>
        <w:gridCol w:w="709"/>
        <w:gridCol w:w="709"/>
        <w:gridCol w:w="697"/>
        <w:gridCol w:w="667"/>
        <w:gridCol w:w="667"/>
        <w:gridCol w:w="667"/>
        <w:gridCol w:w="667"/>
        <w:gridCol w:w="667"/>
        <w:gridCol w:w="667"/>
        <w:gridCol w:w="667"/>
        <w:gridCol w:w="587"/>
      </w:tblGrid>
      <w:tr>
        <w:trPr>
          <w:trHeight w:hRule="atLeast" w:val="580"/>
        </w:trPr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Статус</w:t>
            </w:r>
          </w:p>
        </w:tc>
        <w:tc>
          <w:tcPr>
            <w:tcW w:type="dxa" w:w="15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исполнитель, соисполнители, участники, муниципальный заказчик</w:t>
            </w:r>
          </w:p>
        </w:tc>
        <w:tc>
          <w:tcPr>
            <w:tcW w:type="dxa" w:w="241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</w:t>
            </w:r>
          </w:p>
        </w:tc>
        <w:tc>
          <w:tcPr>
            <w:tcW w:type="dxa" w:w="807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Расходы (</w:t>
            </w:r>
            <w:r>
              <w:rPr>
                <w:sz w:val="28"/>
              </w:rPr>
              <w:t>тыс.рублей</w:t>
            </w:r>
            <w:r>
              <w:rPr>
                <w:sz w:val="28"/>
              </w:rPr>
              <w:t>)</w:t>
            </w:r>
          </w:p>
        </w:tc>
      </w:tr>
      <w:tr>
        <w:trPr>
          <w:trHeight w:hRule="atLeast" w:val="1253"/>
        </w:trPr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ГРБС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Рз</w:t>
            </w:r>
          </w:p>
          <w:p w14:paraId="4E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spacing w:line="228" w:lineRule="auto"/>
              <w:ind/>
              <w:jc w:val="center"/>
            </w:pPr>
            <w:r>
              <w:t>2019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spacing w:line="228" w:lineRule="auto"/>
              <w:ind/>
              <w:jc w:val="center"/>
            </w:pPr>
            <w:r>
              <w:t>2020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line="228" w:lineRule="auto"/>
              <w:ind/>
              <w:jc w:val="center"/>
            </w:pPr>
            <w:r>
              <w:t>2021 год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spacing w:line="228" w:lineRule="auto"/>
              <w:ind/>
              <w:jc w:val="center"/>
            </w:pPr>
            <w:r>
              <w:t>2022 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spacing w:line="228" w:lineRule="auto"/>
              <w:ind/>
              <w:jc w:val="center"/>
            </w:pPr>
            <w:r>
              <w:t>2023 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line="228" w:lineRule="auto"/>
              <w:ind/>
              <w:jc w:val="center"/>
            </w:pPr>
            <w:r>
              <w:t>2024 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line="228" w:lineRule="auto"/>
              <w:ind/>
              <w:jc w:val="center"/>
            </w:pPr>
            <w:r>
              <w:t>2025 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spacing w:line="228" w:lineRule="auto"/>
              <w:ind/>
              <w:jc w:val="center"/>
            </w:pPr>
            <w:r>
              <w:t>2026 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spacing w:line="228" w:lineRule="auto"/>
              <w:ind/>
              <w:jc w:val="center"/>
            </w:pPr>
            <w:r>
              <w:t>2027 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spacing w:line="228" w:lineRule="auto"/>
              <w:ind/>
              <w:jc w:val="center"/>
            </w:pPr>
            <w:r>
              <w:t>2028 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spacing w:line="228" w:lineRule="auto"/>
              <w:ind/>
              <w:jc w:val="center"/>
            </w:pPr>
            <w:r>
              <w:t>2029 год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spacing w:line="228" w:lineRule="auto"/>
              <w:ind/>
              <w:jc w:val="center"/>
            </w:pPr>
            <w:r>
              <w:t>2030 год</w:t>
            </w:r>
          </w:p>
        </w:tc>
      </w:tr>
      <w:tr>
        <w:tc>
          <w:tcPr>
            <w:tcW w:type="dxa" w:w="1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5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spacing w:line="228" w:lineRule="auto"/>
              <w:ind/>
              <w:jc w:val="center"/>
            </w:pPr>
            <w: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spacing w:line="228" w:lineRule="auto"/>
              <w:ind/>
              <w:jc w:val="center"/>
            </w:pPr>
            <w: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spacing w:line="228" w:lineRule="auto"/>
              <w:ind/>
              <w:jc w:val="center"/>
            </w:pPr>
            <w:r>
              <w:t>10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spacing w:line="228" w:lineRule="auto"/>
              <w:ind/>
              <w:jc w:val="center"/>
            </w:pPr>
            <w:r>
              <w:t>11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spacing w:line="228" w:lineRule="auto"/>
              <w:ind/>
              <w:jc w:val="center"/>
            </w:pPr>
            <w:r>
              <w:t>12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spacing w:line="228" w:lineRule="auto"/>
              <w:ind/>
              <w:jc w:val="center"/>
            </w:pPr>
            <w:r>
              <w:t>13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spacing w:line="228" w:lineRule="auto"/>
              <w:ind/>
              <w:jc w:val="center"/>
            </w:pPr>
            <w:r>
              <w:t>14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spacing w:line="228" w:lineRule="auto"/>
              <w:ind/>
              <w:jc w:val="center"/>
            </w:pPr>
            <w:r>
              <w:t>15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line="228" w:lineRule="auto"/>
              <w:ind/>
              <w:jc w:val="center"/>
            </w:pPr>
            <w:r>
              <w:t>16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spacing w:line="228" w:lineRule="auto"/>
              <w:ind/>
              <w:jc w:val="center"/>
            </w:pPr>
            <w:r>
              <w:t>17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spacing w:line="228" w:lineRule="auto"/>
              <w:ind/>
              <w:jc w:val="center"/>
            </w:pPr>
            <w:r>
              <w:t>18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line="228" w:lineRule="auto"/>
              <w:ind/>
              <w:jc w:val="center"/>
            </w:pPr>
            <w:r>
              <w:t>19</w:t>
            </w:r>
          </w:p>
        </w:tc>
      </w:tr>
      <w:tr>
        <w:trPr>
          <w:trHeight w:hRule="atLeast" w:val="711"/>
        </w:trPr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Муниципальная программа Троицкого сельского поселения</w:t>
            </w:r>
          </w:p>
        </w:tc>
        <w:tc>
          <w:tcPr>
            <w:tcW w:type="dxa" w:w="15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Развитие физической культуры и спорта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line="228" w:lineRule="auto"/>
              <w:ind/>
              <w:jc w:val="center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rPr>
                <w:sz w:val="22"/>
              </w:rPr>
            </w:pPr>
            <w:r>
              <w:rPr>
                <w:sz w:val="22"/>
              </w:rPr>
              <w:t>37,4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r>
              <w:t>0,0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r>
              <w:t>0,0</w:t>
            </w:r>
          </w:p>
        </w:tc>
      </w:tr>
      <w:tr>
        <w:trPr>
          <w:trHeight w:hRule="atLeast" w:val="804"/>
        </w:trPr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Администрация Троицкого </w:t>
            </w: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rPr>
                <w:sz w:val="22"/>
              </w:rPr>
            </w:pPr>
            <w:r>
              <w:rPr>
                <w:sz w:val="22"/>
              </w:rPr>
              <w:t>37,4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r>
              <w:t>0,0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t>0,0</w:t>
            </w:r>
          </w:p>
        </w:tc>
      </w:tr>
      <w:tr>
        <w:trPr>
          <w:trHeight w:hRule="atLeast" w:val="748"/>
        </w:trPr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«Физическая культура и массовый спорт»</w:t>
            </w:r>
          </w:p>
        </w:tc>
        <w:tc>
          <w:tcPr>
            <w:tcW w:type="dxa" w:w="15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r>
              <w:t>0,0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r>
              <w:t>0,0</w:t>
            </w:r>
          </w:p>
        </w:tc>
      </w:tr>
      <w:tr>
        <w:trPr>
          <w:trHeight w:hRule="atLeast" w:val="767"/>
        </w:trPr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Троицкого сельского поселения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r>
              <w:t>0,0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r>
              <w:t>0,0</w:t>
            </w:r>
          </w:p>
        </w:tc>
      </w:tr>
      <w:tr>
        <w:trPr>
          <w:trHeight w:hRule="atLeast" w:val="1440"/>
        </w:trPr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Основное мероприятие 1.1.</w:t>
            </w:r>
          </w:p>
        </w:tc>
        <w:tc>
          <w:tcPr>
            <w:tcW w:type="dxa" w:w="15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r>
              <w:rPr>
                <w:sz w:val="22"/>
              </w:rPr>
              <w:t>37,4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r>
              <w:t>0,0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r>
              <w:t>0,0</w:t>
            </w:r>
          </w:p>
        </w:tc>
      </w:tr>
      <w:tr>
        <w:trPr>
          <w:trHeight w:hRule="atLeast" w:val="1309"/>
        </w:trPr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Троицкого сельского поселения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r>
              <w:rPr>
                <w:sz w:val="22"/>
              </w:rPr>
              <w:t>37,4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r>
              <w:t>0,0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r>
              <w:t>0,0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r>
              <w:t>0,0</w:t>
            </w:r>
          </w:p>
        </w:tc>
      </w:tr>
      <w:tr>
        <w:trPr>
          <w:trHeight w:hRule="atLeast" w:val="954"/>
        </w:trPr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Основное мероприятие 1.2.</w:t>
            </w:r>
          </w:p>
        </w:tc>
        <w:tc>
          <w:tcPr>
            <w:tcW w:type="dxa" w:w="15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Вовлечение населения </w:t>
            </w:r>
            <w:r>
              <w:rPr>
                <w:sz w:val="28"/>
              </w:rPr>
              <w:t>в занятия физической культурой и массовым спортом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1197"/>
        </w:trPr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Троицкого сельского поселения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1000"/>
        </w:trPr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2 «Развитие инфраструктуры спорта в Троицком сельском поселении»</w:t>
            </w:r>
          </w:p>
        </w:tc>
        <w:tc>
          <w:tcPr>
            <w:tcW w:type="dxa" w:w="15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1122"/>
        </w:trPr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Троицкого сельского поселения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825"/>
        </w:trPr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Основное мероприятие 2.1.</w:t>
            </w:r>
          </w:p>
        </w:tc>
        <w:tc>
          <w:tcPr>
            <w:tcW w:type="dxa" w:w="15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Развитие инфраструктуры спорта и содержание спортивных объектов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>
        <w:trPr>
          <w:trHeight w:hRule="atLeast" w:val="991"/>
        </w:trPr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Троицкого сельского поселения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type="dxa" w:w="5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48030000">
      <w:pPr>
        <w:ind/>
        <w:jc w:val="right"/>
      </w:pPr>
    </w:p>
    <w:p w14:paraId="49030000">
      <w:pPr>
        <w:ind/>
        <w:jc w:val="right"/>
      </w:pPr>
    </w:p>
    <w:p w14:paraId="4A030000">
      <w:pPr>
        <w:ind/>
        <w:jc w:val="right"/>
      </w:pPr>
    </w:p>
    <w:p w14:paraId="4B030000">
      <w:pPr>
        <w:ind/>
        <w:jc w:val="right"/>
      </w:pPr>
    </w:p>
    <w:p w14:paraId="4C030000">
      <w:pPr>
        <w:ind/>
        <w:jc w:val="right"/>
      </w:pPr>
    </w:p>
    <w:p w14:paraId="4D030000">
      <w:pPr>
        <w:ind/>
        <w:jc w:val="right"/>
      </w:pPr>
    </w:p>
    <w:p w14:paraId="4E030000"/>
    <w:p w14:paraId="4F030000"/>
    <w:p w14:paraId="50030000"/>
    <w:p w14:paraId="51030000"/>
    <w:p w14:paraId="52030000"/>
    <w:p w14:paraId="53030000">
      <w:pPr>
        <w:ind/>
        <w:jc w:val="right"/>
      </w:pPr>
    </w:p>
    <w:p w14:paraId="5403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Приложение № 4</w:t>
      </w:r>
    </w:p>
    <w:p w14:paraId="5503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14:paraId="56030000">
      <w:pPr>
        <w:tabs>
          <w:tab w:leader="none" w:pos="10915" w:val="left"/>
        </w:tabs>
        <w:spacing w:line="228" w:lineRule="auto"/>
        <w:ind/>
        <w:jc w:val="right"/>
        <w:rPr>
          <w:sz w:val="24"/>
        </w:rPr>
      </w:pPr>
      <w:r>
        <w:rPr>
          <w:sz w:val="24"/>
        </w:rPr>
        <w:t>Троицкого сельского поселения</w:t>
      </w:r>
    </w:p>
    <w:p w14:paraId="57030000">
      <w:pPr>
        <w:ind/>
        <w:jc w:val="right"/>
        <w:rPr>
          <w:sz w:val="24"/>
        </w:rPr>
      </w:pPr>
      <w:r>
        <w:rPr>
          <w:sz w:val="24"/>
        </w:rPr>
        <w:t>«Развитие физической культуры и спорта»</w:t>
      </w:r>
    </w:p>
    <w:p w14:paraId="58030000">
      <w:pPr>
        <w:spacing w:line="216" w:lineRule="auto"/>
        <w:ind w:hanging="284" w:left="-3544" w:right="-5013"/>
        <w:jc w:val="center"/>
        <w:rPr>
          <w:sz w:val="28"/>
        </w:rPr>
      </w:pPr>
    </w:p>
    <w:p w14:paraId="59030000">
      <w:pPr>
        <w:spacing w:line="216" w:lineRule="auto"/>
        <w:ind w:hanging="284" w:left="-3544" w:right="-5013"/>
        <w:jc w:val="center"/>
        <w:rPr>
          <w:sz w:val="28"/>
        </w:rPr>
      </w:pPr>
      <w:r>
        <w:rPr>
          <w:sz w:val="28"/>
        </w:rPr>
        <w:t>РАСХОДЫ</w:t>
      </w:r>
    </w:p>
    <w:p w14:paraId="5A030000">
      <w:pPr>
        <w:spacing w:line="216" w:lineRule="auto"/>
        <w:ind w:hanging="284" w:left="-3544" w:right="-5013"/>
        <w:jc w:val="center"/>
        <w:rPr>
          <w:sz w:val="28"/>
        </w:rPr>
      </w:pPr>
      <w:r>
        <w:rPr>
          <w:sz w:val="28"/>
        </w:rPr>
        <w:t>на реализацию муниципальной программы Троицкого сельского поселения «Развитие физической культуры и спорта»</w:t>
      </w:r>
    </w:p>
    <w:p w14:paraId="5B030000">
      <w:pPr>
        <w:spacing w:line="216" w:lineRule="auto"/>
        <w:ind w:hanging="284" w:left="-3544"/>
        <w:jc w:val="center"/>
        <w:rPr>
          <w:sz w:val="28"/>
        </w:rPr>
      </w:pPr>
    </w:p>
    <w:tbl>
      <w:tblPr>
        <w:tblStyle w:val="Style_4"/>
        <w:tblInd w:type="dxa" w:w="34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062"/>
        <w:gridCol w:w="2201"/>
        <w:gridCol w:w="769"/>
        <w:gridCol w:w="759"/>
        <w:gridCol w:w="721"/>
        <w:gridCol w:w="701"/>
        <w:gridCol w:w="685"/>
        <w:gridCol w:w="758"/>
        <w:gridCol w:w="692"/>
        <w:gridCol w:w="706"/>
        <w:gridCol w:w="706"/>
        <w:gridCol w:w="706"/>
        <w:gridCol w:w="904"/>
        <w:gridCol w:w="985"/>
        <w:gridCol w:w="1126"/>
      </w:tblGrid>
      <w:tr>
        <w:trPr>
          <w:tblHeader/>
        </w:trPr>
        <w:tc>
          <w:tcPr>
            <w:tcW w:type="dxa" w:w="3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type="dxa" w:w="22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Источники </w:t>
            </w:r>
          </w:p>
          <w:p w14:paraId="5E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</w:p>
        </w:tc>
        <w:tc>
          <w:tcPr>
            <w:tcW w:type="dxa" w:w="7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Объем расходов, всего</w:t>
            </w:r>
          </w:p>
          <w:p w14:paraId="60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(тыс. рублей)</w:t>
            </w:r>
          </w:p>
        </w:tc>
        <w:tc>
          <w:tcPr>
            <w:tcW w:type="dxa" w:w="944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по годам реализации государственной программы </w:t>
            </w:r>
          </w:p>
        </w:tc>
      </w:tr>
      <w:tr>
        <w:trPr>
          <w:tblHeader/>
        </w:trPr>
        <w:tc>
          <w:tcPr>
            <w:tcW w:type="dxa" w:w="3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type="dxa" w:w="7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2027</w:t>
            </w:r>
          </w:p>
        </w:tc>
        <w:tc>
          <w:tcPr>
            <w:tcW w:type="dxa" w:w="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2029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spacing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</w:tr>
    </w:tbl>
    <w:p w14:paraId="6E030000">
      <w:pPr>
        <w:spacing w:line="216" w:lineRule="auto"/>
        <w:ind w:firstLine="0" w:left="4338"/>
        <w:rPr>
          <w:sz w:val="2"/>
        </w:rPr>
      </w:pPr>
    </w:p>
    <w:tbl>
      <w:tblPr>
        <w:tblStyle w:val="Style_4"/>
        <w:tblInd w:type="dxa" w:w="34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079"/>
        <w:gridCol w:w="2209"/>
        <w:gridCol w:w="772"/>
        <w:gridCol w:w="710"/>
        <w:gridCol w:w="734"/>
        <w:gridCol w:w="706"/>
        <w:gridCol w:w="706"/>
        <w:gridCol w:w="739"/>
        <w:gridCol w:w="676"/>
        <w:gridCol w:w="706"/>
        <w:gridCol w:w="706"/>
        <w:gridCol w:w="706"/>
        <w:gridCol w:w="921"/>
        <w:gridCol w:w="985"/>
        <w:gridCol w:w="1126"/>
      </w:tblGrid>
      <w:tr>
        <w:trPr>
          <w:trHeight w:hRule="atLeast" w:val="260"/>
          <w:tblHeader/>
        </w:trPr>
        <w:tc>
          <w:tcPr>
            <w:tcW w:type="dxa" w:w="3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c>
          <w:tcPr>
            <w:tcW w:type="dxa" w:w="30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pPr>
              <w:rPr>
                <w:sz w:val="28"/>
              </w:rPr>
            </w:pPr>
            <w:r>
              <w:rPr>
                <w:sz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r>
              <w:rPr>
                <w:sz w:val="22"/>
              </w:rPr>
              <w:t>37,4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r>
              <w:t>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r>
              <w:rPr>
                <w:sz w:val="22"/>
              </w:rPr>
              <w:t>37,4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r>
              <w:t>0,0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r>
              <w:t>0,0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r>
              <w:t>0,0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r>
              <w:t>0,0</w:t>
            </w:r>
          </w:p>
        </w:tc>
      </w:tr>
      <w:tr>
        <w:tc>
          <w:tcPr>
            <w:tcW w:type="dxa" w:w="3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r>
              <w:rPr>
                <w:sz w:val="22"/>
              </w:rPr>
              <w:t>37,4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r>
              <w:t>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r>
              <w:rPr>
                <w:sz w:val="22"/>
              </w:rPr>
              <w:t>37,4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r>
              <w:t>0,0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r>
              <w:t>0,0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r>
              <w:t>0,0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r>
              <w:t>0,0</w:t>
            </w:r>
          </w:p>
        </w:tc>
      </w:tr>
      <w:tr>
        <w:tc>
          <w:tcPr>
            <w:tcW w:type="dxa" w:w="3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 xml:space="preserve">областной бюджет 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D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E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F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0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1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2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3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4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5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6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7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A8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type="dxa" w:w="30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rPr>
                <w:sz w:val="28"/>
              </w:rPr>
            </w:pPr>
          </w:p>
          <w:p w14:paraId="AA030000">
            <w:pPr>
              <w:rPr>
                <w:sz w:val="28"/>
              </w:rPr>
            </w:pPr>
            <w:r>
              <w:rPr>
                <w:sz w:val="28"/>
              </w:rPr>
              <w:t>Подпрограмма 1 «Физическая культура и массовый спорт»</w:t>
            </w:r>
          </w:p>
          <w:p w14:paraId="AB030000">
            <w:pPr>
              <w:rPr>
                <w:sz w:val="28"/>
              </w:rPr>
            </w:pPr>
          </w:p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r>
              <w:rPr>
                <w:sz w:val="22"/>
              </w:rPr>
              <w:t>37,4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r>
              <w:t>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r>
              <w:rPr>
                <w:sz w:val="22"/>
              </w:rPr>
              <w:t>37,4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r>
              <w:t>0,0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r>
              <w:t>0,0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r>
              <w:t>0,0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r>
              <w:t>0,0</w:t>
            </w:r>
          </w:p>
        </w:tc>
      </w:tr>
      <w:tr>
        <w:tc>
          <w:tcPr>
            <w:tcW w:type="dxa" w:w="3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r>
              <w:rPr>
                <w:sz w:val="22"/>
              </w:rPr>
              <w:t>37,4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r>
              <w:t>0,0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r>
              <w:t>0,0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r>
              <w:rPr>
                <w:sz w:val="22"/>
              </w:rPr>
              <w:t>37,4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r>
              <w:t>0,0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r>
              <w:t>0,0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r>
              <w:t>0,0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r>
              <w:t>0,0</w:t>
            </w:r>
          </w:p>
        </w:tc>
      </w:tr>
      <w:tr>
        <w:tc>
          <w:tcPr>
            <w:tcW w:type="dxa" w:w="3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 xml:space="preserve">областной бюджет 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9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A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B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C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D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E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CF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0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1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2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3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4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5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>
        <w:tc>
          <w:tcPr>
            <w:tcW w:type="dxa" w:w="30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rPr>
                <w:sz w:val="28"/>
              </w:rPr>
            </w:pPr>
          </w:p>
          <w:p w14:paraId="D7030000">
            <w:pPr>
              <w:rPr>
                <w:sz w:val="28"/>
              </w:rPr>
            </w:pPr>
            <w:r>
              <w:rPr>
                <w:sz w:val="28"/>
              </w:rPr>
              <w:t>Подпрограмма 2 «Развитие инфраструктуры спорта Троицкого сельского поселения»</w:t>
            </w:r>
          </w:p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9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A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B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C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D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E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DF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0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1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2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3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4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5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c>
          <w:tcPr>
            <w:tcW w:type="dxa" w:w="3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местный бюджет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7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8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9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A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B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C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D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E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EF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0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1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2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3030000">
            <w:pPr>
              <w:ind w:firstLine="0"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c>
          <w:tcPr>
            <w:tcW w:type="dxa" w:w="30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областной бюджет</w:t>
            </w:r>
          </w:p>
        </w:tc>
        <w:tc>
          <w:tcPr>
            <w:tcW w:type="dxa" w:w="7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5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6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7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8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9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A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B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C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D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E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FF03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004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01040000">
            <w:pPr>
              <w:ind w:firstLine="0" w:left="-57" w:right="-5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</w:tbl>
    <w:p w14:paraId="02040000"/>
    <w:p w14:paraId="03040000">
      <w:pPr>
        <w:sectPr>
          <w:footerReference r:id="rId3" w:type="default"/>
          <w:pgSz w:h="11907" w:orient="landscape" w:w="16840"/>
          <w:pgMar w:bottom="709" w:footer="720" w:gutter="0" w:header="720" w:left="567" w:right="425" w:top="851"/>
          <w:titlePg/>
        </w:sectPr>
      </w:pPr>
    </w:p>
    <w:p w14:paraId="04040000"/>
    <w:sectPr>
      <w:footerReference r:id="rId2" w:type="default"/>
      <w:pgSz w:h="16840" w:orient="portrait" w:w="11907"/>
      <w:pgMar w:bottom="567" w:footer="720" w:gutter="0" w:header="720" w:left="1134" w:right="850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List Paragraph"/>
    <w:basedOn w:val="Style_6"/>
    <w:link w:val="Style_7_ch"/>
    <w:pPr>
      <w:ind w:firstLine="0" w:left="720"/>
    </w:pPr>
  </w:style>
  <w:style w:styleId="Style_7_ch" w:type="character">
    <w:name w:val="List Paragraph"/>
    <w:basedOn w:val="Style_6_ch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2"/>
    <w:next w:val="Style_6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alloon Text"/>
    <w:basedOn w:val="Style_6"/>
    <w:link w:val="Style_13_ch"/>
    <w:rPr>
      <w:rFonts w:ascii="Tahoma" w:hAnsi="Tahoma"/>
      <w:sz w:val="16"/>
    </w:rPr>
  </w:style>
  <w:style w:styleId="Style_13_ch" w:type="character">
    <w:name w:val="Balloon Text"/>
    <w:basedOn w:val="Style_6_ch"/>
    <w:link w:val="Style_13"/>
    <w:rPr>
      <w:rFonts w:ascii="Tahoma" w:hAnsi="Tahoma"/>
      <w:sz w:val="16"/>
    </w:rPr>
  </w:style>
  <w:style w:styleId="Style_14" w:type="paragraph">
    <w:name w:val="ConsPlusCell"/>
    <w:link w:val="Style_14_ch"/>
    <w:rPr>
      <w:sz w:val="28"/>
    </w:rPr>
  </w:style>
  <w:style w:styleId="Style_14_ch" w:type="character">
    <w:name w:val="ConsPlusCell"/>
    <w:link w:val="Style_14"/>
    <w:rPr>
      <w:sz w:val="28"/>
    </w:rPr>
  </w:style>
  <w:style w:styleId="Style_15" w:type="paragraph">
    <w:name w:val="heading 3"/>
    <w:basedOn w:val="Style_6"/>
    <w:next w:val="Style_6"/>
    <w:link w:val="Style_15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5_ch" w:type="character">
    <w:name w:val="heading 3"/>
    <w:basedOn w:val="Style_6_ch"/>
    <w:link w:val="Style_15"/>
    <w:rPr>
      <w:rFonts w:ascii="Arial" w:hAnsi="Arial"/>
      <w:b w:val="1"/>
      <w:sz w:val="26"/>
    </w:rPr>
  </w:style>
  <w:style w:styleId="Style_16" w:type="paragraph">
    <w:name w:val="Гиперссылка1"/>
    <w:link w:val="Style_16_ch"/>
    <w:rPr>
      <w:color w:val="0000FF"/>
      <w:u w:val="single"/>
    </w:rPr>
  </w:style>
  <w:style w:styleId="Style_16_ch" w:type="character">
    <w:name w:val="Гиперссылка1"/>
    <w:link w:val="Style_16"/>
    <w:rPr>
      <w:color w:val="0000FF"/>
      <w:u w:val="single"/>
    </w:rPr>
  </w:style>
  <w:style w:styleId="Style_5" w:type="paragraph">
    <w:name w:val="Default"/>
    <w:link w:val="Style_5_ch"/>
    <w:rPr>
      <w:sz w:val="24"/>
    </w:rPr>
  </w:style>
  <w:style w:styleId="Style_5_ch" w:type="character">
    <w:name w:val="Default"/>
    <w:link w:val="Style_5"/>
    <w:rPr>
      <w:sz w:val="24"/>
    </w:rPr>
  </w:style>
  <w:style w:styleId="Style_17" w:type="paragraph">
    <w:name w:val="ConsPlusNormal"/>
    <w:link w:val="Style_17_ch"/>
    <w:pPr>
      <w:widowControl w:val="0"/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Основной текст1"/>
    <w:link w:val="Style_18_ch"/>
    <w:rPr>
      <w:rFonts w:ascii="Courier New" w:hAnsi="Courier New"/>
      <w:sz w:val="18"/>
      <w:highlight w:val="white"/>
    </w:rPr>
  </w:style>
  <w:style w:styleId="Style_18_ch" w:type="character">
    <w:name w:val="Основной текст1"/>
    <w:link w:val="Style_18"/>
    <w:rPr>
      <w:rFonts w:ascii="Courier New" w:hAnsi="Courier New"/>
      <w:sz w:val="18"/>
      <w:highlight w:val="white"/>
    </w:rPr>
  </w:style>
  <w:style w:styleId="Style_19" w:type="paragraph">
    <w:name w:val="Знак1"/>
    <w:basedOn w:val="Style_6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"/>
    <w:basedOn w:val="Style_6_ch"/>
    <w:link w:val="Style_19"/>
    <w:rPr>
      <w:rFonts w:ascii="Tahoma" w:hAnsi="Tahoma"/>
    </w:rPr>
  </w:style>
  <w:style w:styleId="Style_20" w:type="paragraph">
    <w:name w:val="Выделение1"/>
    <w:link w:val="Style_20_ch"/>
    <w:rPr>
      <w:i w:val="1"/>
    </w:rPr>
  </w:style>
  <w:style w:styleId="Style_20_ch" w:type="character">
    <w:name w:val="Выделение1"/>
    <w:link w:val="Style_20"/>
    <w:rPr>
      <w:i w:val="1"/>
    </w:rPr>
  </w:style>
  <w:style w:styleId="Style_21" w:type="paragraph">
    <w:name w:val="Postan"/>
    <w:basedOn w:val="Style_6"/>
    <w:link w:val="Style_21_ch"/>
    <w:pPr>
      <w:ind/>
      <w:jc w:val="center"/>
    </w:pPr>
    <w:rPr>
      <w:sz w:val="28"/>
    </w:rPr>
  </w:style>
  <w:style w:styleId="Style_21_ch" w:type="character">
    <w:name w:val="Postan"/>
    <w:basedOn w:val="Style_6_ch"/>
    <w:link w:val="Style_21"/>
    <w:rPr>
      <w:sz w:val="28"/>
    </w:rPr>
  </w:style>
  <w:style w:styleId="Style_22" w:type="paragraph">
    <w:name w:val="Основной текст2"/>
    <w:link w:val="Style_22_ch"/>
    <w:rPr>
      <w:rFonts w:ascii="Book Antiqua" w:hAnsi="Book Antiqua"/>
      <w:sz w:val="29"/>
    </w:rPr>
  </w:style>
  <w:style w:styleId="Style_22_ch" w:type="character">
    <w:name w:val="Основной текст2"/>
    <w:link w:val="Style_22"/>
    <w:rPr>
      <w:rFonts w:ascii="Book Antiqua" w:hAnsi="Book Antiqua"/>
      <w:sz w:val="29"/>
    </w:rPr>
  </w:style>
  <w:style w:styleId="Style_23" w:type="paragraph">
    <w:name w:val="Body Text Indent 3"/>
    <w:basedOn w:val="Style_6"/>
    <w:link w:val="Style_23_ch"/>
    <w:pPr>
      <w:spacing w:after="120"/>
      <w:ind w:firstLine="0" w:left="283"/>
    </w:pPr>
    <w:rPr>
      <w:sz w:val="16"/>
    </w:rPr>
  </w:style>
  <w:style w:styleId="Style_23_ch" w:type="character">
    <w:name w:val="Body Text Indent 3"/>
    <w:basedOn w:val="Style_6_ch"/>
    <w:link w:val="Style_23"/>
    <w:rPr>
      <w:sz w:val="16"/>
    </w:rPr>
  </w:style>
  <w:style w:styleId="Style_24" w:type="paragraph">
    <w:name w:val="Основной текст1"/>
    <w:link w:val="Style_24_ch"/>
    <w:rPr>
      <w:rFonts w:ascii="Book Antiqua" w:hAnsi="Book Antiqua"/>
      <w:color w:val="000000"/>
      <w:spacing w:val="0"/>
      <w:sz w:val="29"/>
      <w:u w:val="none"/>
    </w:rPr>
  </w:style>
  <w:style w:styleId="Style_24_ch" w:type="character">
    <w:name w:val="Основной текст1"/>
    <w:link w:val="Style_24"/>
    <w:rPr>
      <w:rFonts w:ascii="Book Antiqua" w:hAnsi="Book Antiqua"/>
      <w:color w:val="000000"/>
      <w:spacing w:val="0"/>
      <w:sz w:val="29"/>
      <w:u w:val="none"/>
    </w:rPr>
  </w:style>
  <w:style w:styleId="Style_25" w:type="paragraph">
    <w:name w:val="Без интервала1"/>
    <w:link w:val="Style_25_ch"/>
    <w:rPr>
      <w:rFonts w:ascii="Calibri" w:hAnsi="Calibri"/>
      <w:sz w:val="22"/>
    </w:rPr>
  </w:style>
  <w:style w:styleId="Style_25_ch" w:type="character">
    <w:name w:val="Без интервала1"/>
    <w:link w:val="Style_25"/>
    <w:rPr>
      <w:rFonts w:ascii="Calibri" w:hAnsi="Calibri"/>
      <w:sz w:val="22"/>
    </w:rPr>
  </w:style>
  <w:style w:styleId="Style_26" w:type="paragraph">
    <w:name w:val="Знак Знак1 Знак"/>
    <w:basedOn w:val="Style_6"/>
    <w:link w:val="Style_26_ch"/>
    <w:pPr>
      <w:widowControl w:val="0"/>
      <w:spacing w:after="160" w:line="240" w:lineRule="exact"/>
      <w:ind/>
      <w:jc w:val="right"/>
    </w:pPr>
  </w:style>
  <w:style w:styleId="Style_26_ch" w:type="character">
    <w:name w:val="Знак Знак1 Знак"/>
    <w:basedOn w:val="Style_6_ch"/>
    <w:link w:val="Style_26"/>
  </w:style>
  <w:style w:styleId="Style_27" w:type="paragraph">
    <w:name w:val="Абзац списка1"/>
    <w:basedOn w:val="Style_28"/>
    <w:link w:val="Style_27_ch"/>
  </w:style>
  <w:style w:styleId="Style_27_ch" w:type="character">
    <w:name w:val="Абзац списка1"/>
    <w:basedOn w:val="Style_28_ch"/>
    <w:link w:val="Style_27"/>
  </w:style>
  <w:style w:styleId="Style_29" w:type="paragraph">
    <w:name w:val="header"/>
    <w:basedOn w:val="Style_6"/>
    <w:link w:val="Style_29_ch"/>
    <w:pPr>
      <w:tabs>
        <w:tab w:leader="none" w:pos="4153" w:val="center"/>
        <w:tab w:leader="none" w:pos="8306" w:val="right"/>
      </w:tabs>
      <w:ind/>
    </w:pPr>
  </w:style>
  <w:style w:styleId="Style_29_ch" w:type="character">
    <w:name w:val="header"/>
    <w:basedOn w:val="Style_6_ch"/>
    <w:link w:val="Style_29"/>
  </w:style>
  <w:style w:styleId="Style_30" w:type="paragraph">
    <w:name w:val="Нормальный (таблица)"/>
    <w:basedOn w:val="Style_6"/>
    <w:next w:val="Style_6"/>
    <w:link w:val="Style_30_ch"/>
    <w:pPr>
      <w:widowControl w:val="0"/>
      <w:ind/>
      <w:jc w:val="both"/>
    </w:pPr>
    <w:rPr>
      <w:rFonts w:ascii="Arial" w:hAnsi="Arial"/>
      <w:sz w:val="24"/>
    </w:rPr>
  </w:style>
  <w:style w:styleId="Style_30_ch" w:type="character">
    <w:name w:val="Нормальный (таблица)"/>
    <w:basedOn w:val="Style_6_ch"/>
    <w:link w:val="Style_30"/>
    <w:rPr>
      <w:rFonts w:ascii="Arial" w:hAnsi="Arial"/>
      <w:sz w:val="24"/>
    </w:rPr>
  </w:style>
  <w:style w:styleId="Style_31" w:type="paragraph">
    <w:name w:val="toc 3"/>
    <w:next w:val="Style_6"/>
    <w:link w:val="Style_31_ch"/>
    <w:uiPriority w:val="39"/>
    <w:pPr>
      <w:ind w:firstLine="0" w:left="400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ConsPlusTitle"/>
    <w:link w:val="Style_32_ch"/>
    <w:pPr>
      <w:widowControl w:val="0"/>
      <w:ind/>
    </w:pPr>
    <w:rPr>
      <w:rFonts w:ascii="Arial" w:hAnsi="Arial"/>
      <w:b w:val="1"/>
    </w:rPr>
  </w:style>
  <w:style w:styleId="Style_32_ch" w:type="character">
    <w:name w:val="ConsPlusTitle"/>
    <w:link w:val="Style_32"/>
    <w:rPr>
      <w:rFonts w:ascii="Arial" w:hAnsi="Arial"/>
      <w:b w:val="1"/>
    </w:rPr>
  </w:style>
  <w:style w:styleId="Style_33" w:type="paragraph">
    <w:name w:val="Body Text"/>
    <w:basedOn w:val="Style_6"/>
    <w:link w:val="Style_33_ch"/>
    <w:rPr>
      <w:sz w:val="28"/>
    </w:rPr>
  </w:style>
  <w:style w:styleId="Style_33_ch" w:type="character">
    <w:name w:val="Body Text"/>
    <w:basedOn w:val="Style_6_ch"/>
    <w:link w:val="Style_33"/>
    <w:rPr>
      <w:sz w:val="28"/>
    </w:rPr>
  </w:style>
  <w:style w:styleId="Style_34" w:type="paragraph">
    <w:name w:val="heading 5"/>
    <w:next w:val="Style_6"/>
    <w:link w:val="Style_3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4_ch" w:type="character">
    <w:name w:val="heading 5"/>
    <w:link w:val="Style_34"/>
    <w:rPr>
      <w:rFonts w:ascii="XO Thames" w:hAnsi="XO Thames"/>
      <w:b w:val="1"/>
      <w:sz w:val="22"/>
    </w:rPr>
  </w:style>
  <w:style w:styleId="Style_35" w:type="paragraph">
    <w:name w:val="Знак1"/>
    <w:basedOn w:val="Style_6"/>
    <w:link w:val="Style_35_ch"/>
    <w:pPr>
      <w:spacing w:afterAutospacing="on" w:beforeAutospacing="on"/>
      <w:ind/>
    </w:pPr>
    <w:rPr>
      <w:rFonts w:ascii="Tahoma" w:hAnsi="Tahoma"/>
    </w:rPr>
  </w:style>
  <w:style w:styleId="Style_35_ch" w:type="character">
    <w:name w:val="Знак1"/>
    <w:basedOn w:val="Style_6_ch"/>
    <w:link w:val="Style_35"/>
    <w:rPr>
      <w:rFonts w:ascii="Tahoma" w:hAnsi="Tahoma"/>
    </w:rPr>
  </w:style>
  <w:style w:styleId="Style_36" w:type="paragraph">
    <w:name w:val="Гипертекстовая ссылка"/>
    <w:link w:val="Style_36_ch"/>
    <w:rPr>
      <w:color w:val="106BBE"/>
      <w:sz w:val="26"/>
    </w:rPr>
  </w:style>
  <w:style w:styleId="Style_36_ch" w:type="character">
    <w:name w:val="Гипертекстовая ссылка"/>
    <w:link w:val="Style_36"/>
    <w:rPr>
      <w:color w:val="106BBE"/>
      <w:sz w:val="26"/>
    </w:rPr>
  </w:style>
  <w:style w:styleId="Style_37" w:type="paragraph">
    <w:name w:val="heading 1"/>
    <w:basedOn w:val="Style_6"/>
    <w:next w:val="Style_6"/>
    <w:link w:val="Style_3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7_ch" w:type="character">
    <w:name w:val="heading 1"/>
    <w:basedOn w:val="Style_6_ch"/>
    <w:link w:val="Style_37"/>
    <w:rPr>
      <w:rFonts w:ascii="AG Souvenir" w:hAnsi="AG Souvenir"/>
      <w:b w:val="1"/>
      <w:spacing w:val="38"/>
      <w:sz w:val="28"/>
    </w:rPr>
  </w:style>
  <w:style w:styleId="Style_38" w:type="paragraph">
    <w:name w:val="Знак12"/>
    <w:basedOn w:val="Style_6"/>
    <w:link w:val="Style_38_ch"/>
    <w:pPr>
      <w:spacing w:afterAutospacing="on" w:beforeAutospacing="on"/>
      <w:ind/>
    </w:pPr>
    <w:rPr>
      <w:rFonts w:ascii="Tahoma" w:hAnsi="Tahoma"/>
    </w:rPr>
  </w:style>
  <w:style w:styleId="Style_38_ch" w:type="character">
    <w:name w:val="Знак12"/>
    <w:basedOn w:val="Style_6_ch"/>
    <w:link w:val="Style_38"/>
    <w:rPr>
      <w:rFonts w:ascii="Tahoma" w:hAnsi="Tahoma"/>
    </w:rPr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link w:val="Style_40_ch"/>
    <w:pPr>
      <w:ind w:firstLine="851" w:left="0"/>
      <w:jc w:val="both"/>
    </w:pPr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41" w:type="paragraph">
    <w:name w:val="toc 1"/>
    <w:next w:val="Style_6"/>
    <w:link w:val="Style_41_ch"/>
    <w:uiPriority w:val="39"/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42" w:type="paragraph">
    <w:name w:val="Header and Footer"/>
    <w:link w:val="Style_42_ch"/>
    <w:pPr>
      <w:ind/>
      <w:jc w:val="both"/>
    </w:pPr>
    <w:rPr>
      <w:rFonts w:ascii="XO Thames" w:hAnsi="XO Thames"/>
    </w:rPr>
  </w:style>
  <w:style w:styleId="Style_42_ch" w:type="character">
    <w:name w:val="Header and Footer"/>
    <w:link w:val="Style_42"/>
    <w:rPr>
      <w:rFonts w:ascii="XO Thames" w:hAnsi="XO Thames"/>
    </w:rPr>
  </w:style>
  <w:style w:styleId="Style_43" w:type="paragraph">
    <w:name w:val="toc 9"/>
    <w:next w:val="Style_6"/>
    <w:link w:val="Style_43_ch"/>
    <w:uiPriority w:val="39"/>
    <w:pPr>
      <w:ind w:firstLine="0" w:left="1600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Body Text Indent"/>
    <w:basedOn w:val="Style_6"/>
    <w:link w:val="Style_44_ch"/>
    <w:pPr>
      <w:ind w:firstLine="709" w:left="0"/>
      <w:jc w:val="both"/>
    </w:pPr>
    <w:rPr>
      <w:sz w:val="28"/>
    </w:rPr>
  </w:style>
  <w:style w:styleId="Style_44_ch" w:type="character">
    <w:name w:val="Body Text Indent"/>
    <w:basedOn w:val="Style_6_ch"/>
    <w:link w:val="Style_44"/>
    <w:rPr>
      <w:sz w:val="28"/>
    </w:rPr>
  </w:style>
  <w:style w:styleId="Style_45" w:type="paragraph">
    <w:name w:val="Основной текст5"/>
    <w:basedOn w:val="Style_6"/>
    <w:link w:val="Style_45_ch"/>
    <w:pPr>
      <w:widowControl w:val="0"/>
      <w:spacing w:line="202" w:lineRule="exact"/>
      <w:ind/>
    </w:pPr>
    <w:rPr>
      <w:sz w:val="18"/>
    </w:rPr>
  </w:style>
  <w:style w:styleId="Style_45_ch" w:type="character">
    <w:name w:val="Основной текст5"/>
    <w:basedOn w:val="Style_6_ch"/>
    <w:link w:val="Style_45"/>
    <w:rPr>
      <w:sz w:val="18"/>
    </w:rPr>
  </w:style>
  <w:style w:styleId="Style_46" w:type="paragraph">
    <w:name w:val="ConsPlusNonformat"/>
    <w:link w:val="Style_46_ch"/>
    <w:rPr>
      <w:rFonts w:ascii="Courier New" w:hAnsi="Courier New"/>
    </w:rPr>
  </w:style>
  <w:style w:styleId="Style_46_ch" w:type="character">
    <w:name w:val="ConsPlusNonformat"/>
    <w:link w:val="Style_46"/>
    <w:rPr>
      <w:rFonts w:ascii="Courier New" w:hAnsi="Courier New"/>
    </w:rPr>
  </w:style>
  <w:style w:styleId="Style_47" w:type="paragraph">
    <w:name w:val="Основной шрифт абзаца1"/>
    <w:link w:val="Style_47_ch"/>
  </w:style>
  <w:style w:styleId="Style_47_ch" w:type="character">
    <w:name w:val="Основной шрифт абзаца1"/>
    <w:link w:val="Style_47"/>
  </w:style>
  <w:style w:styleId="Style_48" w:type="paragraph">
    <w:name w:val="Знак11"/>
    <w:basedOn w:val="Style_6"/>
    <w:link w:val="Style_48_ch"/>
    <w:pPr>
      <w:spacing w:afterAutospacing="on" w:beforeAutospacing="on"/>
      <w:ind/>
    </w:pPr>
    <w:rPr>
      <w:rFonts w:ascii="Tahoma" w:hAnsi="Tahoma"/>
    </w:rPr>
  </w:style>
  <w:style w:styleId="Style_48_ch" w:type="character">
    <w:name w:val="Знак11"/>
    <w:basedOn w:val="Style_6_ch"/>
    <w:link w:val="Style_48"/>
    <w:rPr>
      <w:rFonts w:ascii="Tahoma" w:hAnsi="Tahoma"/>
    </w:rPr>
  </w:style>
  <w:style w:styleId="Style_49" w:type="paragraph">
    <w:name w:val="toc 8"/>
    <w:next w:val="Style_6"/>
    <w:link w:val="Style_49_ch"/>
    <w:uiPriority w:val="39"/>
    <w:pPr>
      <w:ind w:firstLine="0" w:left="1400"/>
    </w:pPr>
    <w:rPr>
      <w:rFonts w:ascii="XO Thames" w:hAnsi="XO Thames"/>
      <w:sz w:val="28"/>
    </w:rPr>
  </w:style>
  <w:style w:styleId="Style_49_ch" w:type="character">
    <w:name w:val="toc 8"/>
    <w:link w:val="Style_49"/>
    <w:rPr>
      <w:rFonts w:ascii="XO Thames" w:hAnsi="XO Thames"/>
      <w:sz w:val="28"/>
    </w:rPr>
  </w:style>
  <w:style w:styleId="Style_50" w:type="paragraph">
    <w:name w:val="Абзац списка1"/>
    <w:basedOn w:val="Style_6"/>
    <w:link w:val="Style_50_ch"/>
    <w:pPr>
      <w:ind w:firstLine="0" w:left="720"/>
    </w:pPr>
  </w:style>
  <w:style w:styleId="Style_50_ch" w:type="character">
    <w:name w:val="Абзац списка1"/>
    <w:basedOn w:val="Style_6_ch"/>
    <w:link w:val="Style_50"/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8" w:type="paragraph">
    <w:name w:val="Обычный1"/>
    <w:link w:val="Style_28_ch"/>
  </w:style>
  <w:style w:styleId="Style_28_ch" w:type="character">
    <w:name w:val="Обычный1"/>
    <w:link w:val="Style_28"/>
  </w:style>
  <w:style w:styleId="Style_1" w:type="paragraph">
    <w:name w:val="Номер страницы1"/>
    <w:link w:val="Style_1_ch"/>
  </w:style>
  <w:style w:styleId="Style_1_ch" w:type="character">
    <w:name w:val="Номер страницы1"/>
    <w:link w:val="Style_1"/>
  </w:style>
  <w:style w:styleId="Style_51" w:type="paragraph">
    <w:name w:val="toc 5"/>
    <w:next w:val="Style_6"/>
    <w:link w:val="Style_51_ch"/>
    <w:uiPriority w:val="39"/>
    <w:pPr>
      <w:ind w:firstLine="0" w:left="800"/>
    </w:pPr>
    <w:rPr>
      <w:rFonts w:ascii="XO Thames" w:hAnsi="XO Thames"/>
      <w:sz w:val="28"/>
    </w:rPr>
  </w:style>
  <w:style w:styleId="Style_51_ch" w:type="character">
    <w:name w:val="toc 5"/>
    <w:link w:val="Style_51"/>
    <w:rPr>
      <w:rFonts w:ascii="XO Thames" w:hAnsi="XO Thames"/>
      <w:sz w:val="28"/>
    </w:rPr>
  </w:style>
  <w:style w:styleId="Style_52" w:type="paragraph">
    <w:name w:val="Subtitle"/>
    <w:next w:val="Style_6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No Spacing"/>
    <w:link w:val="Style_53_ch"/>
    <w:rPr>
      <w:rFonts w:ascii="Calibri" w:hAnsi="Calibri"/>
      <w:sz w:val="22"/>
    </w:rPr>
  </w:style>
  <w:style w:styleId="Style_53_ch" w:type="character">
    <w:name w:val="No Spacing"/>
    <w:link w:val="Style_53"/>
    <w:rPr>
      <w:rFonts w:ascii="Calibri" w:hAnsi="Calibri"/>
      <w:sz w:val="22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36"/>
    </w:rPr>
  </w:style>
  <w:style w:styleId="Style_3_ch" w:type="character">
    <w:name w:val="Title"/>
    <w:basedOn w:val="Style_6_ch"/>
    <w:link w:val="Style_3"/>
    <w:rPr>
      <w:sz w:val="36"/>
    </w:rPr>
  </w:style>
  <w:style w:styleId="Style_54" w:type="paragraph">
    <w:name w:val="heading 4"/>
    <w:basedOn w:val="Style_6"/>
    <w:next w:val="Style_6"/>
    <w:link w:val="Style_54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54_ch" w:type="character">
    <w:name w:val="heading 4"/>
    <w:basedOn w:val="Style_6_ch"/>
    <w:link w:val="Style_54"/>
    <w:rPr>
      <w:b w:val="1"/>
      <w:sz w:val="28"/>
    </w:rPr>
  </w:style>
  <w:style w:styleId="Style_55" w:type="paragraph">
    <w:name w:val="heading 2"/>
    <w:basedOn w:val="Style_6"/>
    <w:next w:val="Style_6"/>
    <w:link w:val="Style_55_ch"/>
    <w:uiPriority w:val="9"/>
    <w:qFormat/>
    <w:pPr>
      <w:keepNext w:val="1"/>
      <w:ind w:firstLine="0" w:left="709"/>
      <w:outlineLvl w:val="1"/>
    </w:pPr>
    <w:rPr>
      <w:sz w:val="28"/>
    </w:rPr>
  </w:style>
  <w:style w:styleId="Style_55_ch" w:type="character">
    <w:name w:val="heading 2"/>
    <w:basedOn w:val="Style_6_ch"/>
    <w:link w:val="Style_55"/>
    <w:rPr>
      <w:sz w:val="28"/>
    </w:rPr>
  </w:style>
  <w:style w:styleId="Style_56" w:type="paragraph">
    <w:name w:val="Normal (Web)"/>
    <w:basedOn w:val="Style_6"/>
    <w:link w:val="Style_56_ch"/>
    <w:pPr>
      <w:spacing w:afterAutospacing="on" w:beforeAutospacing="on"/>
      <w:ind/>
    </w:pPr>
    <w:rPr>
      <w:sz w:val="24"/>
    </w:rPr>
  </w:style>
  <w:style w:styleId="Style_56_ch" w:type="character">
    <w:name w:val="Normal (Web)"/>
    <w:basedOn w:val="Style_6_ch"/>
    <w:link w:val="Style_56"/>
    <w:rPr>
      <w:sz w:val="24"/>
    </w:rPr>
  </w:style>
  <w:style w:styleId="Style_57" w:type="paragraph">
    <w:name w:val="Отчетный"/>
    <w:basedOn w:val="Style_6"/>
    <w:link w:val="Style_57_ch"/>
    <w:pPr>
      <w:spacing w:after="120" w:line="360" w:lineRule="auto"/>
      <w:ind w:firstLine="720" w:left="0"/>
      <w:jc w:val="both"/>
    </w:pPr>
    <w:rPr>
      <w:sz w:val="26"/>
    </w:rPr>
  </w:style>
  <w:style w:styleId="Style_57_ch" w:type="character">
    <w:name w:val="Отчетный"/>
    <w:basedOn w:val="Style_6_ch"/>
    <w:link w:val="Style_57"/>
    <w:rPr>
      <w:sz w:val="26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2024-01-18T08:03:06Z</dcterms:modified>
</cp:coreProperties>
</file>