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F0" w:rsidRPr="0008401B" w:rsidRDefault="009256F0" w:rsidP="009256F0">
      <w:pPr>
        <w:jc w:val="center"/>
        <w:rPr>
          <w:b/>
          <w:sz w:val="14"/>
          <w:szCs w:val="24"/>
        </w:rPr>
      </w:pP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:rsidR="009256F0" w:rsidRPr="0008401B" w:rsidRDefault="009256F0" w:rsidP="009256F0">
      <w:pPr>
        <w:jc w:val="both"/>
        <w:rPr>
          <w:b/>
          <w:sz w:val="18"/>
          <w:szCs w:val="28"/>
        </w:rPr>
      </w:pPr>
    </w:p>
    <w:p w:rsidR="009256F0" w:rsidRDefault="00D74889" w:rsidP="009256F0">
      <w:pPr>
        <w:jc w:val="center"/>
        <w:rPr>
          <w:szCs w:val="28"/>
        </w:rPr>
      </w:pPr>
      <w:r>
        <w:rPr>
          <w:szCs w:val="28"/>
        </w:rPr>
        <w:t>от 22.10.2018 г. № 184</w:t>
      </w:r>
    </w:p>
    <w:p w:rsidR="009256F0" w:rsidRPr="00314CBA" w:rsidRDefault="009256F0" w:rsidP="009256F0">
      <w:pPr>
        <w:jc w:val="center"/>
        <w:rPr>
          <w:szCs w:val="28"/>
        </w:rPr>
      </w:pPr>
    </w:p>
    <w:p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9256F0" w:rsidRDefault="0018084F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 xml:space="preserve">Об основных направлениях </w:t>
            </w:r>
          </w:p>
          <w:p w:rsidR="008000E9" w:rsidRDefault="0018084F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 xml:space="preserve">бюджетной </w:t>
            </w:r>
            <w:r w:rsidR="008000E9">
              <w:rPr>
                <w:b/>
                <w:sz w:val="26"/>
                <w:szCs w:val="26"/>
              </w:rPr>
              <w:t xml:space="preserve">и </w:t>
            </w:r>
            <w:r w:rsidRPr="00431A41">
              <w:rPr>
                <w:b/>
                <w:sz w:val="26"/>
                <w:szCs w:val="26"/>
              </w:rPr>
              <w:t>налоговой полит</w:t>
            </w:r>
            <w:r w:rsidR="00A90EB6" w:rsidRPr="00431A41">
              <w:rPr>
                <w:b/>
                <w:sz w:val="26"/>
                <w:szCs w:val="26"/>
              </w:rPr>
              <w:t xml:space="preserve">ики </w:t>
            </w:r>
          </w:p>
          <w:p w:rsidR="00C94C23" w:rsidRPr="00431A41" w:rsidRDefault="002E7767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>Троицкого сельского поселения</w:t>
            </w:r>
            <w:r w:rsidR="009256F0">
              <w:rPr>
                <w:b/>
                <w:sz w:val="26"/>
                <w:szCs w:val="26"/>
              </w:rPr>
              <w:t xml:space="preserve"> на 2019-2021</w:t>
            </w:r>
            <w:r w:rsidR="0018084F" w:rsidRPr="00431A41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E7767">
        <w:rPr>
          <w:sz w:val="26"/>
          <w:szCs w:val="26"/>
        </w:rPr>
        <w:t>В соответствии со статьей 184</w:t>
      </w:r>
      <w:r w:rsidR="002E7767">
        <w:rPr>
          <w:sz w:val="26"/>
          <w:szCs w:val="26"/>
          <w:vertAlign w:val="superscript"/>
        </w:rPr>
        <w:t>2</w:t>
      </w:r>
      <w:r w:rsidR="0018084F" w:rsidRPr="00E94F1B">
        <w:rPr>
          <w:sz w:val="26"/>
          <w:szCs w:val="26"/>
        </w:rPr>
        <w:t xml:space="preserve"> Бюджетного кодекса Российской Федерации и статьей 27 Решения Собрани</w:t>
      </w:r>
      <w:r w:rsidR="002E7767">
        <w:rPr>
          <w:sz w:val="26"/>
          <w:szCs w:val="26"/>
        </w:rPr>
        <w:t>я депутатов Троицкого сельского поселения от 19.07.2007 № 72</w:t>
      </w:r>
      <w:r w:rsidR="0018084F" w:rsidRPr="00E94F1B">
        <w:rPr>
          <w:sz w:val="26"/>
          <w:szCs w:val="26"/>
        </w:rPr>
        <w:t xml:space="preserve"> «О бюджетном процессе в </w:t>
      </w:r>
      <w:r w:rsidR="002E7767">
        <w:rPr>
          <w:sz w:val="26"/>
          <w:szCs w:val="26"/>
        </w:rPr>
        <w:t>Троицком сельском поселении</w:t>
      </w:r>
      <w:r w:rsidR="0018084F" w:rsidRPr="00E94F1B">
        <w:rPr>
          <w:sz w:val="26"/>
          <w:szCs w:val="26"/>
        </w:rPr>
        <w:t xml:space="preserve">», а также постановлением Администрации </w:t>
      </w:r>
      <w:r w:rsidR="00431A41" w:rsidRPr="00431A41">
        <w:rPr>
          <w:sz w:val="26"/>
          <w:szCs w:val="26"/>
        </w:rPr>
        <w:t>Троицкого сельского поселения</w:t>
      </w:r>
      <w:r w:rsidR="00431A41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от </w:t>
      </w:r>
      <w:r w:rsidR="009256F0">
        <w:rPr>
          <w:sz w:val="26"/>
          <w:szCs w:val="26"/>
        </w:rPr>
        <w:t>13</w:t>
      </w:r>
      <w:r w:rsidR="0018084F" w:rsidRPr="00E94F1B">
        <w:rPr>
          <w:sz w:val="26"/>
          <w:szCs w:val="26"/>
        </w:rPr>
        <w:t>.</w:t>
      </w:r>
      <w:r w:rsidR="00705F07">
        <w:rPr>
          <w:sz w:val="26"/>
          <w:szCs w:val="26"/>
        </w:rPr>
        <w:t>06</w:t>
      </w:r>
      <w:r w:rsidR="0018084F" w:rsidRPr="00E94F1B">
        <w:rPr>
          <w:sz w:val="26"/>
          <w:szCs w:val="26"/>
        </w:rPr>
        <w:t>.201</w:t>
      </w:r>
      <w:r w:rsidR="009256F0">
        <w:rPr>
          <w:sz w:val="26"/>
          <w:szCs w:val="26"/>
        </w:rPr>
        <w:t>8</w:t>
      </w:r>
      <w:r w:rsidR="0018084F" w:rsidRPr="00E94F1B">
        <w:rPr>
          <w:sz w:val="26"/>
          <w:szCs w:val="26"/>
        </w:rPr>
        <w:t xml:space="preserve"> № </w:t>
      </w:r>
      <w:r w:rsidR="009256F0">
        <w:rPr>
          <w:sz w:val="26"/>
          <w:szCs w:val="26"/>
        </w:rPr>
        <w:t>126</w:t>
      </w:r>
      <w:r w:rsidR="0018084F" w:rsidRPr="00E94F1B">
        <w:rPr>
          <w:sz w:val="26"/>
          <w:szCs w:val="26"/>
        </w:rPr>
        <w:t xml:space="preserve"> «Об утверждении Порядка и сроков составления проекта  бюджета </w:t>
      </w:r>
      <w:r w:rsidR="008E1460">
        <w:rPr>
          <w:sz w:val="26"/>
          <w:szCs w:val="26"/>
        </w:rPr>
        <w:t>Троицкого сельского поселения</w:t>
      </w:r>
      <w:r w:rsidR="0018084F" w:rsidRPr="00E94F1B">
        <w:rPr>
          <w:sz w:val="26"/>
          <w:szCs w:val="26"/>
        </w:rPr>
        <w:t xml:space="preserve"> на 201</w:t>
      </w:r>
      <w:r w:rsidR="009256F0">
        <w:rPr>
          <w:sz w:val="26"/>
          <w:szCs w:val="26"/>
        </w:rPr>
        <w:t>9</w:t>
      </w:r>
      <w:r w:rsidR="0018084F" w:rsidRPr="00E94F1B">
        <w:rPr>
          <w:sz w:val="26"/>
          <w:szCs w:val="26"/>
        </w:rPr>
        <w:t xml:space="preserve"> год</w:t>
      </w:r>
      <w:r w:rsidR="009256F0">
        <w:rPr>
          <w:sz w:val="26"/>
          <w:szCs w:val="26"/>
        </w:rPr>
        <w:t xml:space="preserve"> и на плановый период 2020</w:t>
      </w:r>
      <w:r w:rsidR="0044562D">
        <w:rPr>
          <w:sz w:val="26"/>
          <w:szCs w:val="26"/>
        </w:rPr>
        <w:t xml:space="preserve"> и </w:t>
      </w:r>
      <w:r w:rsidR="009256F0">
        <w:rPr>
          <w:sz w:val="26"/>
          <w:szCs w:val="26"/>
        </w:rPr>
        <w:t>2021</w:t>
      </w:r>
      <w:r w:rsidR="00AC6442">
        <w:rPr>
          <w:sz w:val="26"/>
          <w:szCs w:val="26"/>
        </w:rPr>
        <w:t xml:space="preserve"> годов</w:t>
      </w:r>
      <w:r w:rsidR="00872605" w:rsidRPr="00E94F1B">
        <w:rPr>
          <w:sz w:val="26"/>
          <w:szCs w:val="26"/>
        </w:rPr>
        <w:t>»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b/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Утвердить основные направления бюджетной и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9256F0">
        <w:rPr>
          <w:sz w:val="26"/>
          <w:szCs w:val="26"/>
        </w:rPr>
        <w:t>2019-2021</w:t>
      </w:r>
      <w:r w:rsidR="0018084F" w:rsidRPr="00E94F1B">
        <w:rPr>
          <w:sz w:val="26"/>
          <w:szCs w:val="26"/>
        </w:rPr>
        <w:t xml:space="preserve"> годы согласно приложению к настоящему постановлению.</w:t>
      </w:r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2B87">
        <w:rPr>
          <w:sz w:val="26"/>
          <w:szCs w:val="26"/>
        </w:rPr>
        <w:t xml:space="preserve">2. </w:t>
      </w:r>
      <w:r w:rsidR="008E1460">
        <w:rPr>
          <w:sz w:val="26"/>
          <w:szCs w:val="26"/>
        </w:rPr>
        <w:t xml:space="preserve">Начальнику </w:t>
      </w:r>
      <w:r w:rsidR="009256F0">
        <w:rPr>
          <w:sz w:val="26"/>
          <w:szCs w:val="26"/>
        </w:rPr>
        <w:t>сектора</w:t>
      </w:r>
      <w:r w:rsidR="00705F07">
        <w:rPr>
          <w:sz w:val="26"/>
          <w:szCs w:val="26"/>
        </w:rPr>
        <w:t xml:space="preserve"> экономики и финансов</w:t>
      </w:r>
      <w:r w:rsidR="0018084F" w:rsidRPr="00E94F1B">
        <w:rPr>
          <w:sz w:val="26"/>
          <w:szCs w:val="26"/>
        </w:rPr>
        <w:t xml:space="preserve"> Администрации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proofErr w:type="spellStart"/>
      <w:r w:rsidR="008E1460">
        <w:rPr>
          <w:sz w:val="26"/>
          <w:szCs w:val="26"/>
        </w:rPr>
        <w:t>Холодняк</w:t>
      </w:r>
      <w:proofErr w:type="spellEnd"/>
      <w:r w:rsidR="008E1460">
        <w:rPr>
          <w:sz w:val="26"/>
          <w:szCs w:val="26"/>
        </w:rPr>
        <w:t xml:space="preserve"> Е.Б</w:t>
      </w:r>
      <w:r w:rsidR="0018084F" w:rsidRPr="00E94F1B">
        <w:rPr>
          <w:sz w:val="26"/>
          <w:szCs w:val="26"/>
        </w:rPr>
        <w:t xml:space="preserve">. обеспечить разработку проекта бюджета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основе основных направлений бюджетной и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9256F0">
        <w:rPr>
          <w:sz w:val="26"/>
          <w:szCs w:val="26"/>
        </w:rPr>
        <w:t>2019-2021</w:t>
      </w:r>
      <w:r w:rsidR="0018084F" w:rsidRPr="00E94F1B">
        <w:rPr>
          <w:sz w:val="26"/>
          <w:szCs w:val="26"/>
        </w:rPr>
        <w:t xml:space="preserve"> годы.</w:t>
      </w:r>
    </w:p>
    <w:p w:rsidR="00B42B87" w:rsidRPr="00E94F1B" w:rsidRDefault="00B42B87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2B87">
        <w:rPr>
          <w:sz w:val="26"/>
          <w:szCs w:val="26"/>
        </w:rPr>
        <w:t>4</w:t>
      </w:r>
      <w:r w:rsidR="007C42D5" w:rsidRPr="00E94F1B">
        <w:rPr>
          <w:sz w:val="26"/>
          <w:szCs w:val="26"/>
        </w:rPr>
        <w:t>.</w:t>
      </w:r>
      <w:r w:rsidR="00B42B87">
        <w:rPr>
          <w:sz w:val="26"/>
          <w:szCs w:val="26"/>
        </w:rPr>
        <w:t xml:space="preserve"> </w:t>
      </w:r>
      <w:r w:rsidR="007C42D5" w:rsidRPr="00E94F1B">
        <w:rPr>
          <w:sz w:val="26"/>
          <w:szCs w:val="26"/>
        </w:rPr>
        <w:t xml:space="preserve"> </w:t>
      </w:r>
      <w:proofErr w:type="gramStart"/>
      <w:r w:rsidR="007C42D5" w:rsidRPr="00E94F1B">
        <w:rPr>
          <w:sz w:val="26"/>
          <w:szCs w:val="26"/>
        </w:rPr>
        <w:t>Контроль за</w:t>
      </w:r>
      <w:proofErr w:type="gramEnd"/>
      <w:r w:rsidR="007C42D5" w:rsidRPr="00E94F1B">
        <w:rPr>
          <w:sz w:val="26"/>
          <w:szCs w:val="26"/>
        </w:rPr>
        <w:t xml:space="preserve">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221D47" w:rsidRDefault="00F65B6E" w:rsidP="00CF2264">
      <w:pPr>
        <w:pStyle w:val="1"/>
        <w:ind w:right="-283"/>
        <w:rPr>
          <w:szCs w:val="32"/>
        </w:rPr>
      </w:pPr>
      <w:r w:rsidRPr="00221D47">
        <w:rPr>
          <w:szCs w:val="32"/>
        </w:rPr>
        <w:t>Глава Администрации</w:t>
      </w:r>
    </w:p>
    <w:p w:rsidR="00F65B6E" w:rsidRPr="00221D47" w:rsidRDefault="00106A2F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Троицкого сельского поселения                      </w:t>
      </w:r>
      <w:r w:rsidR="00F65B6E" w:rsidRPr="00221D4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О.Н.Гурина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9256F0" w:rsidP="009256F0">
      <w:pPr>
        <w:ind w:right="-30"/>
        <w:rPr>
          <w:sz w:val="16"/>
        </w:rPr>
      </w:pPr>
      <w:r>
        <w:rPr>
          <w:sz w:val="16"/>
        </w:rPr>
        <w:t>Постановление  вносит</w:t>
      </w:r>
    </w:p>
    <w:p w:rsidR="009256F0" w:rsidRDefault="009256F0" w:rsidP="009256F0">
      <w:pPr>
        <w:ind w:right="-30"/>
        <w:rPr>
          <w:sz w:val="16"/>
        </w:rPr>
      </w:pPr>
      <w:r>
        <w:rPr>
          <w:sz w:val="16"/>
        </w:rPr>
        <w:t>сектор экономики и финансов</w:t>
      </w: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C06B3E">
      <w:pPr>
        <w:ind w:right="-30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7C42D5" w:rsidRPr="00E94F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466CE6" w:rsidRPr="00E94F1B" w:rsidRDefault="00431A41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D74889">
        <w:rPr>
          <w:sz w:val="24"/>
          <w:szCs w:val="24"/>
        </w:rPr>
        <w:t>22.10</w:t>
      </w:r>
      <w:r w:rsidR="00DF187D">
        <w:rPr>
          <w:sz w:val="24"/>
          <w:szCs w:val="24"/>
        </w:rPr>
        <w:t>.</w:t>
      </w:r>
      <w:r w:rsidR="00AC6442">
        <w:rPr>
          <w:sz w:val="24"/>
          <w:szCs w:val="24"/>
        </w:rPr>
        <w:t>2</w:t>
      </w:r>
      <w:r w:rsidR="00E94F1B" w:rsidRPr="00E94F1B">
        <w:rPr>
          <w:sz w:val="24"/>
          <w:szCs w:val="24"/>
        </w:rPr>
        <w:t>01</w:t>
      </w:r>
      <w:r w:rsidR="00C06B3E">
        <w:rPr>
          <w:sz w:val="24"/>
          <w:szCs w:val="24"/>
        </w:rPr>
        <w:t>8</w:t>
      </w:r>
      <w:r w:rsidR="00E94F1B" w:rsidRPr="00E94F1B">
        <w:rPr>
          <w:sz w:val="24"/>
          <w:szCs w:val="24"/>
        </w:rPr>
        <w:t>г.</w:t>
      </w:r>
      <w:r w:rsidRPr="00E94F1B">
        <w:rPr>
          <w:sz w:val="24"/>
          <w:szCs w:val="24"/>
        </w:rPr>
        <w:t xml:space="preserve"> № </w:t>
      </w:r>
      <w:r w:rsidR="00D74889">
        <w:rPr>
          <w:sz w:val="24"/>
          <w:szCs w:val="24"/>
        </w:rPr>
        <w:t>184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ОСНОВНЫЕ НАПРАВЛЕНИЯ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бюджетной и налоговой политики </w:t>
      </w:r>
      <w:r w:rsidR="00106A2F">
        <w:rPr>
          <w:sz w:val="26"/>
          <w:szCs w:val="26"/>
        </w:rPr>
        <w:t>Троицкого сельского поселения</w:t>
      </w:r>
      <w:r w:rsidR="00106A2F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на 201</w:t>
      </w:r>
      <w:r w:rsidR="00C06B3E">
        <w:rPr>
          <w:sz w:val="24"/>
          <w:szCs w:val="24"/>
        </w:rPr>
        <w:t>9 – 2021</w:t>
      </w:r>
      <w:r w:rsidRPr="00E94F1B">
        <w:rPr>
          <w:sz w:val="24"/>
          <w:szCs w:val="24"/>
        </w:rPr>
        <w:t xml:space="preserve"> годы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466CE6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Настоящие осн</w:t>
      </w:r>
      <w:r w:rsidR="003C112D">
        <w:rPr>
          <w:sz w:val="24"/>
          <w:szCs w:val="24"/>
        </w:rPr>
        <w:t>овные направления сформированы</w:t>
      </w:r>
      <w:r w:rsidRPr="00E94F1B">
        <w:rPr>
          <w:sz w:val="24"/>
          <w:szCs w:val="24"/>
        </w:rPr>
        <w:t xml:space="preserve"> </w:t>
      </w:r>
      <w:r w:rsidR="003C112D">
        <w:rPr>
          <w:sz w:val="24"/>
          <w:szCs w:val="24"/>
        </w:rPr>
        <w:t>с учетом положений</w:t>
      </w:r>
      <w:r w:rsidRPr="00E94F1B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 от</w:t>
      </w:r>
      <w:r w:rsidR="00AC6442">
        <w:rPr>
          <w:sz w:val="24"/>
          <w:szCs w:val="24"/>
        </w:rPr>
        <w:t xml:space="preserve"> </w:t>
      </w:r>
      <w:r w:rsidR="00C06B3E">
        <w:rPr>
          <w:sz w:val="24"/>
          <w:szCs w:val="24"/>
        </w:rPr>
        <w:t>01.03</w:t>
      </w:r>
      <w:r w:rsidRPr="00E94F1B">
        <w:rPr>
          <w:sz w:val="24"/>
          <w:szCs w:val="24"/>
        </w:rPr>
        <w:t>.201</w:t>
      </w:r>
      <w:r w:rsidR="00C06B3E">
        <w:rPr>
          <w:sz w:val="24"/>
          <w:szCs w:val="24"/>
        </w:rPr>
        <w:t>8</w:t>
      </w:r>
      <w:r w:rsidRPr="00E94F1B">
        <w:rPr>
          <w:sz w:val="24"/>
          <w:szCs w:val="24"/>
        </w:rPr>
        <w:t xml:space="preserve">, </w:t>
      </w:r>
      <w:r w:rsidR="003C112D">
        <w:rPr>
          <w:sz w:val="24"/>
          <w:szCs w:val="24"/>
        </w:rPr>
        <w:t>указов Президента Российской Федерации,  основных направлений бюджетной и налоговой политики</w:t>
      </w:r>
      <w:r w:rsidR="00466CE6" w:rsidRPr="00E94F1B">
        <w:rPr>
          <w:sz w:val="24"/>
          <w:szCs w:val="24"/>
        </w:rPr>
        <w:t xml:space="preserve"> Ростовской области</w:t>
      </w:r>
      <w:r w:rsidR="00C06B3E">
        <w:rPr>
          <w:sz w:val="24"/>
          <w:szCs w:val="24"/>
        </w:rPr>
        <w:t xml:space="preserve"> на 2019</w:t>
      </w:r>
      <w:r w:rsidR="00670F61">
        <w:rPr>
          <w:sz w:val="24"/>
          <w:szCs w:val="24"/>
        </w:rPr>
        <w:t xml:space="preserve"> </w:t>
      </w:r>
      <w:r w:rsidR="003C112D">
        <w:rPr>
          <w:sz w:val="24"/>
          <w:szCs w:val="24"/>
        </w:rPr>
        <w:t xml:space="preserve">год и на </w:t>
      </w:r>
      <w:r w:rsidR="00C06B3E">
        <w:rPr>
          <w:sz w:val="24"/>
          <w:szCs w:val="24"/>
        </w:rPr>
        <w:t>плановый период 2020 и 2021</w:t>
      </w:r>
      <w:r w:rsidR="00D26961">
        <w:rPr>
          <w:sz w:val="24"/>
          <w:szCs w:val="24"/>
        </w:rPr>
        <w:t xml:space="preserve"> годов</w:t>
      </w:r>
      <w:r w:rsidR="00466CE6" w:rsidRPr="00E94F1B">
        <w:rPr>
          <w:sz w:val="24"/>
          <w:szCs w:val="24"/>
        </w:rPr>
        <w:t xml:space="preserve">, </w:t>
      </w:r>
      <w:proofErr w:type="gramStart"/>
      <w:r w:rsidR="0067514B" w:rsidRPr="00E94F1B">
        <w:rPr>
          <w:sz w:val="24"/>
          <w:szCs w:val="24"/>
        </w:rPr>
        <w:t>одобренными</w:t>
      </w:r>
      <w:proofErr w:type="gramEnd"/>
      <w:r w:rsidR="0067514B" w:rsidRPr="00E94F1B">
        <w:rPr>
          <w:sz w:val="24"/>
          <w:szCs w:val="24"/>
        </w:rPr>
        <w:t xml:space="preserve"> на заседании</w:t>
      </w:r>
      <w:r w:rsidR="00466CE6" w:rsidRPr="00E94F1B">
        <w:rPr>
          <w:sz w:val="24"/>
          <w:szCs w:val="24"/>
        </w:rPr>
        <w:t xml:space="preserve"> Правительства Ростовской области</w:t>
      </w:r>
      <w:r w:rsidR="008A062D">
        <w:rPr>
          <w:sz w:val="24"/>
          <w:szCs w:val="24"/>
        </w:rPr>
        <w:t xml:space="preserve">  16 октября 2018г</w:t>
      </w:r>
      <w:r w:rsidR="00AC6442">
        <w:rPr>
          <w:sz w:val="24"/>
          <w:szCs w:val="24"/>
        </w:rPr>
        <w:t>.</w:t>
      </w:r>
    </w:p>
    <w:p w:rsidR="007C42D5" w:rsidRPr="00E94F1B" w:rsidRDefault="00466CE6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1. Основные итоги реализации</w:t>
      </w:r>
      <w:r w:rsidR="00466CE6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бюджетной </w:t>
      </w:r>
      <w:r w:rsidRPr="00E94F1B">
        <w:rPr>
          <w:sz w:val="24"/>
          <w:szCs w:val="24"/>
        </w:rPr>
        <w:br/>
        <w:t>и налоговой политики в 201</w:t>
      </w:r>
      <w:r w:rsidR="00C06B3E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 году и в I полугодии 201</w:t>
      </w:r>
      <w:r w:rsidR="00C06B3E">
        <w:rPr>
          <w:sz w:val="24"/>
          <w:szCs w:val="24"/>
        </w:rPr>
        <w:t>8</w:t>
      </w:r>
      <w:r w:rsidRPr="00E94F1B">
        <w:rPr>
          <w:sz w:val="24"/>
          <w:szCs w:val="24"/>
        </w:rPr>
        <w:t xml:space="preserve"> г.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политика, проводимая </w:t>
      </w:r>
      <w:r w:rsidR="00466CE6" w:rsidRPr="00E94F1B">
        <w:rPr>
          <w:sz w:val="24"/>
          <w:szCs w:val="24"/>
        </w:rPr>
        <w:t xml:space="preserve">Администрацией </w:t>
      </w:r>
      <w:r w:rsidR="002A31CE">
        <w:rPr>
          <w:sz w:val="26"/>
          <w:szCs w:val="26"/>
        </w:rPr>
        <w:t>Троицкого сельского поселения</w:t>
      </w:r>
      <w:r w:rsidRPr="00E94F1B">
        <w:rPr>
          <w:sz w:val="24"/>
          <w:szCs w:val="24"/>
        </w:rPr>
        <w:t xml:space="preserve">, ориентирована на эффективное, ответственное и прозрачное управление </w:t>
      </w:r>
      <w:r w:rsidR="00466CE6" w:rsidRPr="00E94F1B">
        <w:rPr>
          <w:sz w:val="24"/>
          <w:szCs w:val="24"/>
        </w:rPr>
        <w:t>муниципальными</w:t>
      </w:r>
      <w:r w:rsidRPr="00E94F1B">
        <w:rPr>
          <w:sz w:val="24"/>
          <w:szCs w:val="24"/>
        </w:rPr>
        <w:t xml:space="preserve"> финансами, что является базовым условием для устойчивого развития экономики </w:t>
      </w:r>
      <w:r w:rsidR="002A31CE">
        <w:rPr>
          <w:sz w:val="26"/>
          <w:szCs w:val="26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социальной стабильности.</w:t>
      </w:r>
    </w:p>
    <w:p w:rsidR="007C42D5" w:rsidRPr="00E94F1B" w:rsidRDefault="00C06B3E" w:rsidP="00E94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 итогам 2017</w:t>
      </w:r>
      <w:r w:rsidR="00AC6442">
        <w:rPr>
          <w:sz w:val="24"/>
          <w:szCs w:val="24"/>
          <w:shd w:val="clear" w:color="auto" w:fill="FFFFFF"/>
        </w:rPr>
        <w:t xml:space="preserve"> года </w:t>
      </w:r>
      <w:r w:rsidR="00707879">
        <w:rPr>
          <w:sz w:val="24"/>
          <w:szCs w:val="24"/>
          <w:shd w:val="clear" w:color="auto" w:fill="FFFFFF"/>
        </w:rPr>
        <w:t>обеспечена положительная динамика роста доходов бюджета Троицкого сельского поселения</w:t>
      </w:r>
      <w:r w:rsidR="007C42D5" w:rsidRPr="00E94F1B">
        <w:rPr>
          <w:sz w:val="24"/>
          <w:szCs w:val="24"/>
        </w:rPr>
        <w:t>.</w:t>
      </w:r>
      <w:r w:rsidR="00707879">
        <w:rPr>
          <w:sz w:val="24"/>
          <w:szCs w:val="24"/>
        </w:rPr>
        <w:t xml:space="preserve"> Объем доходов составил 9659,3 тыс</w:t>
      </w:r>
      <w:proofErr w:type="gramStart"/>
      <w:r w:rsidR="00707879">
        <w:rPr>
          <w:sz w:val="24"/>
          <w:szCs w:val="24"/>
        </w:rPr>
        <w:t>.р</w:t>
      </w:r>
      <w:proofErr w:type="gramEnd"/>
      <w:r w:rsidR="00707879">
        <w:rPr>
          <w:sz w:val="24"/>
          <w:szCs w:val="24"/>
        </w:rPr>
        <w:t xml:space="preserve">ублей. Расходы составили </w:t>
      </w:r>
      <w:r w:rsidR="00CF4A95">
        <w:rPr>
          <w:sz w:val="24"/>
          <w:szCs w:val="24"/>
        </w:rPr>
        <w:t>9719,5 тыс</w:t>
      </w:r>
      <w:proofErr w:type="gramStart"/>
      <w:r w:rsidR="00CF4A95">
        <w:rPr>
          <w:sz w:val="24"/>
          <w:szCs w:val="24"/>
        </w:rPr>
        <w:t>.р</w:t>
      </w:r>
      <w:proofErr w:type="gramEnd"/>
      <w:r w:rsidR="00CF4A95">
        <w:rPr>
          <w:sz w:val="24"/>
          <w:szCs w:val="24"/>
        </w:rPr>
        <w:t>ублей.</w:t>
      </w:r>
      <w:r w:rsidR="007C42D5" w:rsidRPr="00E94F1B">
        <w:rPr>
          <w:sz w:val="24"/>
          <w:szCs w:val="24"/>
        </w:rPr>
        <w:t xml:space="preserve"> По результатам исполнения бюджета </w:t>
      </w:r>
      <w:r w:rsidR="002A31CE" w:rsidRPr="002A31CE">
        <w:rPr>
          <w:sz w:val="24"/>
          <w:szCs w:val="24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сложился </w:t>
      </w:r>
      <w:r w:rsidR="00CF4A95">
        <w:rPr>
          <w:sz w:val="24"/>
          <w:szCs w:val="24"/>
        </w:rPr>
        <w:t>дефицит</w:t>
      </w:r>
      <w:r w:rsidR="007C42D5" w:rsidRPr="00E94F1B">
        <w:rPr>
          <w:sz w:val="24"/>
          <w:szCs w:val="24"/>
        </w:rPr>
        <w:t xml:space="preserve"> в объеме </w:t>
      </w:r>
      <w:r w:rsidR="00CF4A95">
        <w:rPr>
          <w:sz w:val="24"/>
          <w:szCs w:val="24"/>
        </w:rPr>
        <w:t>60,2</w:t>
      </w:r>
      <w:r w:rsidR="00485CE1">
        <w:rPr>
          <w:sz w:val="24"/>
          <w:szCs w:val="24"/>
        </w:rPr>
        <w:t xml:space="preserve"> тыс</w:t>
      </w:r>
      <w:r w:rsidR="007C42D5" w:rsidRPr="00E94F1B">
        <w:rPr>
          <w:sz w:val="24"/>
          <w:szCs w:val="24"/>
        </w:rPr>
        <w:t>. рублей.</w:t>
      </w:r>
    </w:p>
    <w:p w:rsidR="007C42D5" w:rsidRPr="00E94F1B" w:rsidRDefault="007C42D5" w:rsidP="00E94F1B">
      <w:pPr>
        <w:widowControl w:val="0"/>
        <w:tabs>
          <w:tab w:val="left" w:pos="720"/>
        </w:tabs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Среднедушевой бюджетный доход на жителя </w:t>
      </w:r>
      <w:r w:rsidR="00485CE1" w:rsidRPr="002A31CE">
        <w:rPr>
          <w:sz w:val="24"/>
          <w:szCs w:val="24"/>
        </w:rPr>
        <w:t>Троицкого сельского поселения</w:t>
      </w:r>
      <w:r w:rsidR="00485CE1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составил </w:t>
      </w:r>
      <w:r w:rsidR="00CF4A95">
        <w:rPr>
          <w:sz w:val="24"/>
          <w:szCs w:val="24"/>
        </w:rPr>
        <w:t>2,5</w:t>
      </w:r>
      <w:r w:rsidR="00485CE1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тыс. рублей.</w:t>
      </w:r>
    </w:p>
    <w:p w:rsidR="00DE6E47" w:rsidRPr="00E94F1B" w:rsidRDefault="00DE6E47" w:rsidP="00EE31B4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Объем собственных налоговых и неналоговых доходов бюджета </w:t>
      </w:r>
      <w:r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составил </w:t>
      </w:r>
      <w:r>
        <w:rPr>
          <w:sz w:val="24"/>
          <w:szCs w:val="24"/>
        </w:rPr>
        <w:t>4224,5 тыс</w:t>
      </w:r>
      <w:r w:rsidRPr="00E94F1B">
        <w:rPr>
          <w:sz w:val="24"/>
          <w:szCs w:val="24"/>
        </w:rPr>
        <w:t xml:space="preserve">. рублей, или </w:t>
      </w:r>
      <w:r>
        <w:rPr>
          <w:sz w:val="24"/>
          <w:szCs w:val="24"/>
        </w:rPr>
        <w:t>43,7</w:t>
      </w:r>
      <w:r w:rsidRPr="00E94F1B">
        <w:rPr>
          <w:sz w:val="24"/>
          <w:szCs w:val="24"/>
        </w:rPr>
        <w:t xml:space="preserve"> процента всех поступлений в бюджет </w:t>
      </w:r>
      <w:r w:rsidRPr="002A31CE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 xml:space="preserve">, с </w:t>
      </w:r>
      <w:r w:rsidR="00EE31B4">
        <w:rPr>
          <w:sz w:val="24"/>
          <w:szCs w:val="24"/>
        </w:rPr>
        <w:t>понижением</w:t>
      </w:r>
      <w:r>
        <w:rPr>
          <w:sz w:val="24"/>
          <w:szCs w:val="24"/>
        </w:rPr>
        <w:t xml:space="preserve">  к уровню</w:t>
      </w:r>
      <w:r w:rsidRPr="00E94F1B">
        <w:rPr>
          <w:sz w:val="24"/>
          <w:szCs w:val="24"/>
        </w:rPr>
        <w:t xml:space="preserve"> 201</w:t>
      </w:r>
      <w:r w:rsidR="00EE31B4"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94F1B">
        <w:rPr>
          <w:sz w:val="24"/>
          <w:szCs w:val="24"/>
        </w:rPr>
        <w:t xml:space="preserve"> </w:t>
      </w:r>
      <w:r w:rsidR="00EE31B4">
        <w:rPr>
          <w:sz w:val="24"/>
          <w:szCs w:val="24"/>
        </w:rPr>
        <w:t>1788,2</w:t>
      </w:r>
      <w:r>
        <w:rPr>
          <w:sz w:val="24"/>
          <w:szCs w:val="24"/>
        </w:rPr>
        <w:t xml:space="preserve"> тыс</w:t>
      </w:r>
      <w:r w:rsidRPr="00E94F1B">
        <w:rPr>
          <w:sz w:val="24"/>
          <w:szCs w:val="24"/>
        </w:rPr>
        <w:t>. рублей</w:t>
      </w:r>
      <w:r>
        <w:rPr>
          <w:sz w:val="24"/>
          <w:szCs w:val="24"/>
        </w:rPr>
        <w:t>.</w:t>
      </w:r>
    </w:p>
    <w:p w:rsidR="007C42D5" w:rsidRPr="00A0365A" w:rsidRDefault="00A0365A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365A">
        <w:rPr>
          <w:sz w:val="24"/>
          <w:szCs w:val="24"/>
        </w:rPr>
        <w:t>Дотация</w:t>
      </w:r>
      <w:r w:rsidR="007C42D5" w:rsidRPr="00A0365A">
        <w:rPr>
          <w:sz w:val="24"/>
          <w:szCs w:val="24"/>
        </w:rPr>
        <w:t xml:space="preserve"> из </w:t>
      </w:r>
      <w:r w:rsidR="00DB288E" w:rsidRPr="00A0365A">
        <w:rPr>
          <w:sz w:val="24"/>
          <w:szCs w:val="24"/>
        </w:rPr>
        <w:t>областного</w:t>
      </w:r>
      <w:r w:rsidR="007C42D5" w:rsidRPr="00A0365A">
        <w:rPr>
          <w:sz w:val="24"/>
          <w:szCs w:val="24"/>
        </w:rPr>
        <w:t xml:space="preserve"> бюджета</w:t>
      </w:r>
      <w:r w:rsidRPr="00A0365A">
        <w:rPr>
          <w:sz w:val="24"/>
          <w:szCs w:val="24"/>
        </w:rPr>
        <w:t xml:space="preserve"> в собственных доходах составила</w:t>
      </w:r>
      <w:r w:rsidR="007C42D5" w:rsidRPr="00A0365A">
        <w:rPr>
          <w:sz w:val="24"/>
          <w:szCs w:val="24"/>
        </w:rPr>
        <w:t xml:space="preserve"> по итогам 201</w:t>
      </w:r>
      <w:r w:rsidRPr="00A0365A">
        <w:rPr>
          <w:sz w:val="24"/>
          <w:szCs w:val="24"/>
        </w:rPr>
        <w:t>7</w:t>
      </w:r>
      <w:r w:rsidR="007C42D5" w:rsidRPr="00A0365A">
        <w:rPr>
          <w:sz w:val="24"/>
          <w:szCs w:val="24"/>
        </w:rPr>
        <w:t xml:space="preserve"> года </w:t>
      </w:r>
      <w:r w:rsidRPr="00A0365A">
        <w:rPr>
          <w:sz w:val="24"/>
          <w:szCs w:val="24"/>
        </w:rPr>
        <w:t>52,0</w:t>
      </w:r>
      <w:r w:rsidR="007C42D5" w:rsidRPr="00A0365A">
        <w:rPr>
          <w:sz w:val="24"/>
          <w:szCs w:val="24"/>
        </w:rPr>
        <w:t xml:space="preserve"> процента.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485CE1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0424D0" w:rsidRPr="00CC2F96" w:rsidRDefault="000424D0" w:rsidP="000424D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CC2F96">
        <w:rPr>
          <w:color w:val="000000"/>
          <w:sz w:val="24"/>
          <w:szCs w:val="24"/>
        </w:rPr>
        <w:t>Приоритетным направлением является обеспечение расходов в социально</w:t>
      </w:r>
      <w:r w:rsidR="00485CE1">
        <w:rPr>
          <w:color w:val="000000"/>
          <w:sz w:val="24"/>
          <w:szCs w:val="24"/>
        </w:rPr>
        <w:t xml:space="preserve">й сфере. Расходы на </w:t>
      </w:r>
      <w:r w:rsidRPr="00CC2F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CC2F96">
        <w:rPr>
          <w:color w:val="000000"/>
          <w:sz w:val="24"/>
          <w:szCs w:val="24"/>
        </w:rPr>
        <w:t>оциальную политику, культу</w:t>
      </w:r>
      <w:r w:rsidR="002E5254">
        <w:rPr>
          <w:color w:val="000000"/>
          <w:sz w:val="24"/>
          <w:szCs w:val="24"/>
        </w:rPr>
        <w:t>ру, спо</w:t>
      </w:r>
      <w:proofErr w:type="gramStart"/>
      <w:r w:rsidR="002E5254">
        <w:rPr>
          <w:color w:val="000000"/>
          <w:sz w:val="24"/>
          <w:szCs w:val="24"/>
        </w:rPr>
        <w:t>рт в 20</w:t>
      </w:r>
      <w:proofErr w:type="gramEnd"/>
      <w:r w:rsidR="002E5254">
        <w:rPr>
          <w:color w:val="000000"/>
          <w:sz w:val="24"/>
          <w:szCs w:val="24"/>
        </w:rPr>
        <w:t>17</w:t>
      </w:r>
      <w:r w:rsidR="00A35935">
        <w:rPr>
          <w:color w:val="000000"/>
          <w:sz w:val="24"/>
          <w:szCs w:val="24"/>
        </w:rPr>
        <w:t xml:space="preserve"> году составили </w:t>
      </w:r>
      <w:r w:rsidR="002E5254">
        <w:rPr>
          <w:color w:val="000000"/>
          <w:sz w:val="24"/>
          <w:szCs w:val="24"/>
        </w:rPr>
        <w:t>2,325</w:t>
      </w:r>
      <w:r w:rsidR="00485CE1">
        <w:rPr>
          <w:color w:val="000000"/>
          <w:sz w:val="24"/>
          <w:szCs w:val="24"/>
        </w:rPr>
        <w:t xml:space="preserve"> тыс</w:t>
      </w:r>
      <w:r w:rsidRPr="00CC2F96">
        <w:rPr>
          <w:color w:val="000000"/>
          <w:sz w:val="24"/>
          <w:szCs w:val="24"/>
        </w:rPr>
        <w:t xml:space="preserve">. рублей, или </w:t>
      </w:r>
      <w:r w:rsidR="002E5254">
        <w:rPr>
          <w:color w:val="000000"/>
          <w:sz w:val="24"/>
          <w:szCs w:val="24"/>
        </w:rPr>
        <w:t>23,9</w:t>
      </w:r>
      <w:r w:rsidR="00485CE1">
        <w:rPr>
          <w:color w:val="000000"/>
          <w:sz w:val="24"/>
          <w:szCs w:val="24"/>
        </w:rPr>
        <w:t xml:space="preserve"> процент</w:t>
      </w:r>
      <w:r w:rsidRPr="00CC2F96">
        <w:rPr>
          <w:color w:val="000000"/>
          <w:sz w:val="24"/>
          <w:szCs w:val="24"/>
        </w:rPr>
        <w:t xml:space="preserve"> всех расходов бюджета.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В 201</w:t>
      </w:r>
      <w:r w:rsidR="002E5254">
        <w:rPr>
          <w:sz w:val="24"/>
          <w:szCs w:val="24"/>
        </w:rPr>
        <w:t>7 году на реализацию 10</w:t>
      </w:r>
      <w:r w:rsidR="00DB288E" w:rsidRPr="00E94F1B">
        <w:rPr>
          <w:sz w:val="24"/>
          <w:szCs w:val="24"/>
        </w:rPr>
        <w:t xml:space="preserve"> муниципальных</w:t>
      </w:r>
      <w:r w:rsidRPr="00E94F1B">
        <w:rPr>
          <w:sz w:val="24"/>
          <w:szCs w:val="24"/>
        </w:rPr>
        <w:t xml:space="preserve"> программ</w:t>
      </w:r>
      <w:r w:rsidR="00DB288E" w:rsidRPr="00E94F1B">
        <w:rPr>
          <w:sz w:val="24"/>
          <w:szCs w:val="24"/>
        </w:rPr>
        <w:t xml:space="preserve"> </w:t>
      </w:r>
      <w:r w:rsidR="00571324" w:rsidRPr="002A31CE">
        <w:rPr>
          <w:sz w:val="24"/>
          <w:szCs w:val="24"/>
        </w:rPr>
        <w:t>Троицкого сельского поселения</w:t>
      </w:r>
      <w:r w:rsidR="00571324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направлено </w:t>
      </w:r>
      <w:r w:rsidR="002E5254">
        <w:rPr>
          <w:sz w:val="24"/>
          <w:szCs w:val="24"/>
        </w:rPr>
        <w:t>8805,8</w:t>
      </w:r>
      <w:r w:rsidR="00571324">
        <w:rPr>
          <w:sz w:val="24"/>
          <w:szCs w:val="24"/>
        </w:rPr>
        <w:t xml:space="preserve"> тыс</w:t>
      </w:r>
      <w:r w:rsidRPr="00E94F1B">
        <w:rPr>
          <w:sz w:val="24"/>
          <w:szCs w:val="24"/>
        </w:rPr>
        <w:t xml:space="preserve">. рублей, или </w:t>
      </w:r>
      <w:r w:rsidR="002E5254">
        <w:rPr>
          <w:sz w:val="24"/>
          <w:szCs w:val="24"/>
        </w:rPr>
        <w:t>90,6</w:t>
      </w:r>
      <w:r w:rsidRPr="00E94F1B">
        <w:rPr>
          <w:sz w:val="24"/>
          <w:szCs w:val="24"/>
        </w:rPr>
        <w:t xml:space="preserve"> процент</w:t>
      </w:r>
      <w:r w:rsidR="00D97426"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расходов </w:t>
      </w:r>
      <w:r w:rsidR="00DB288E" w:rsidRPr="00E94F1B">
        <w:rPr>
          <w:sz w:val="24"/>
          <w:szCs w:val="24"/>
        </w:rPr>
        <w:t xml:space="preserve">бюджета </w:t>
      </w:r>
      <w:r w:rsidR="00571324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205466" w:rsidRPr="00E94F1B" w:rsidRDefault="00205466" w:rsidP="00E94F1B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сфере повышения качества оказания муниципальных услуг, начиная с 2018 года, ведется региональный перечень (классификатор) государственных (муниципальных) услуг, не включенных в общероссийские базовые (отраслевые) перечни  (классификаторы) государственных и муниципальных услуг, и работ, необходимый для формирования муниципального задания.</w:t>
      </w:r>
      <w:proofErr w:type="gramEnd"/>
    </w:p>
    <w:p w:rsidR="00315796" w:rsidRPr="00184065" w:rsidRDefault="00D97426" w:rsidP="00A0365A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Pr="00E94F1B">
        <w:rPr>
          <w:sz w:val="24"/>
          <w:szCs w:val="24"/>
          <w:lang w:val="en-US"/>
        </w:rPr>
        <w:t>I</w:t>
      </w:r>
      <w:r w:rsidRPr="00E94F1B">
        <w:rPr>
          <w:sz w:val="24"/>
          <w:szCs w:val="24"/>
        </w:rPr>
        <w:t xml:space="preserve"> полугоди</w:t>
      </w:r>
      <w:r>
        <w:rPr>
          <w:sz w:val="24"/>
          <w:szCs w:val="24"/>
        </w:rPr>
        <w:t>я</w:t>
      </w:r>
      <w:r w:rsidRPr="00E94F1B">
        <w:rPr>
          <w:sz w:val="24"/>
          <w:szCs w:val="24"/>
        </w:rPr>
        <w:t xml:space="preserve"> 201</w:t>
      </w:r>
      <w:r w:rsidR="002E5254">
        <w:rPr>
          <w:sz w:val="24"/>
          <w:szCs w:val="24"/>
        </w:rPr>
        <w:t>8</w:t>
      </w:r>
      <w:r w:rsidRPr="00E94F1B">
        <w:rPr>
          <w:sz w:val="24"/>
          <w:szCs w:val="24"/>
        </w:rPr>
        <w:t xml:space="preserve">г. </w:t>
      </w:r>
      <w:r>
        <w:rPr>
          <w:sz w:val="24"/>
          <w:szCs w:val="24"/>
        </w:rPr>
        <w:t>исполнение</w:t>
      </w:r>
      <w:r w:rsidRPr="00E94F1B">
        <w:rPr>
          <w:sz w:val="24"/>
          <w:szCs w:val="24"/>
        </w:rPr>
        <w:t xml:space="preserve"> бюджета </w:t>
      </w:r>
      <w:r w:rsidR="00192C4A" w:rsidRPr="002A31CE">
        <w:rPr>
          <w:sz w:val="24"/>
          <w:szCs w:val="24"/>
        </w:rPr>
        <w:t>Троицкого сельского поселения</w:t>
      </w:r>
      <w:r w:rsidR="00192C4A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составил</w:t>
      </w:r>
      <w:r>
        <w:rPr>
          <w:sz w:val="24"/>
          <w:szCs w:val="24"/>
        </w:rPr>
        <w:t>о:</w:t>
      </w:r>
      <w:r w:rsidRPr="00E94F1B">
        <w:rPr>
          <w:sz w:val="24"/>
          <w:szCs w:val="24"/>
        </w:rPr>
        <w:t xml:space="preserve"> </w:t>
      </w:r>
      <w:r w:rsidR="00B374F6">
        <w:rPr>
          <w:sz w:val="24"/>
          <w:szCs w:val="24"/>
        </w:rPr>
        <w:t xml:space="preserve">по доходам </w:t>
      </w:r>
      <w:r w:rsidR="00192C4A">
        <w:rPr>
          <w:sz w:val="24"/>
          <w:szCs w:val="24"/>
        </w:rPr>
        <w:t>–</w:t>
      </w:r>
      <w:r w:rsidR="00B374F6">
        <w:rPr>
          <w:sz w:val="24"/>
          <w:szCs w:val="24"/>
        </w:rPr>
        <w:t xml:space="preserve"> </w:t>
      </w:r>
      <w:r w:rsidR="00A0365A">
        <w:rPr>
          <w:sz w:val="24"/>
          <w:szCs w:val="24"/>
        </w:rPr>
        <w:t>4754,2 тыс. рублей, или 42,0 процента</w:t>
      </w:r>
      <w:r w:rsidRPr="00E94F1B">
        <w:rPr>
          <w:sz w:val="24"/>
          <w:szCs w:val="24"/>
        </w:rPr>
        <w:t xml:space="preserve"> к годовому плану</w:t>
      </w:r>
      <w:r>
        <w:rPr>
          <w:sz w:val="24"/>
          <w:szCs w:val="24"/>
        </w:rPr>
        <w:t>, по р</w:t>
      </w:r>
      <w:r w:rsidRPr="00E94F1B">
        <w:rPr>
          <w:sz w:val="24"/>
          <w:szCs w:val="24"/>
        </w:rPr>
        <w:t>асход</w:t>
      </w:r>
      <w:r>
        <w:rPr>
          <w:sz w:val="24"/>
          <w:szCs w:val="24"/>
        </w:rPr>
        <w:t>ам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94F1B">
        <w:rPr>
          <w:sz w:val="24"/>
          <w:szCs w:val="24"/>
        </w:rPr>
        <w:t xml:space="preserve"> </w:t>
      </w:r>
      <w:r w:rsidR="00A0365A">
        <w:rPr>
          <w:sz w:val="24"/>
          <w:szCs w:val="24"/>
        </w:rPr>
        <w:t>4850,7</w:t>
      </w:r>
      <w:r w:rsidR="00192C4A">
        <w:rPr>
          <w:sz w:val="24"/>
          <w:szCs w:val="24"/>
        </w:rPr>
        <w:t xml:space="preserve"> тыс. рублей, или </w:t>
      </w:r>
      <w:r w:rsidR="00A0365A">
        <w:rPr>
          <w:sz w:val="24"/>
          <w:szCs w:val="24"/>
        </w:rPr>
        <w:t>40,4</w:t>
      </w:r>
      <w:r w:rsidRPr="00E94F1B">
        <w:rPr>
          <w:sz w:val="24"/>
          <w:szCs w:val="24"/>
        </w:rPr>
        <w:t xml:space="preserve"> процент</w:t>
      </w:r>
      <w:r w:rsidR="00A0365A">
        <w:rPr>
          <w:sz w:val="24"/>
          <w:szCs w:val="24"/>
        </w:rPr>
        <w:t>а</w:t>
      </w:r>
      <w:r w:rsidRPr="00E94F1B">
        <w:rPr>
          <w:sz w:val="24"/>
          <w:szCs w:val="24"/>
        </w:rPr>
        <w:t xml:space="preserve"> к годовому плану. </w:t>
      </w:r>
      <w:r>
        <w:rPr>
          <w:sz w:val="24"/>
          <w:szCs w:val="24"/>
        </w:rPr>
        <w:t>Со</w:t>
      </w:r>
      <w:r w:rsidR="00192C4A">
        <w:rPr>
          <w:sz w:val="24"/>
          <w:szCs w:val="24"/>
        </w:rPr>
        <w:t xml:space="preserve">бственные доходы составили </w:t>
      </w:r>
      <w:r w:rsidR="00A0365A">
        <w:rPr>
          <w:sz w:val="24"/>
          <w:szCs w:val="24"/>
        </w:rPr>
        <w:t>674,9</w:t>
      </w:r>
      <w:r w:rsidR="00192C4A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</w:t>
      </w:r>
      <w:r w:rsidR="00A0365A">
        <w:rPr>
          <w:sz w:val="24"/>
          <w:szCs w:val="24"/>
        </w:rPr>
        <w:t>или 17,3 процента</w:t>
      </w:r>
      <w:r w:rsidR="00192C4A">
        <w:rPr>
          <w:sz w:val="24"/>
          <w:szCs w:val="24"/>
        </w:rPr>
        <w:t xml:space="preserve"> к годовым плановым назначениям.</w:t>
      </w:r>
    </w:p>
    <w:p w:rsidR="007C42D5" w:rsidRDefault="007C42D5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487BF9">
        <w:rPr>
          <w:sz w:val="24"/>
          <w:szCs w:val="24"/>
        </w:rPr>
        <w:t xml:space="preserve">Проведена оценка эффективности предоставленных на </w:t>
      </w:r>
      <w:r w:rsidR="00D93185" w:rsidRPr="00487BF9">
        <w:rPr>
          <w:sz w:val="24"/>
          <w:szCs w:val="24"/>
        </w:rPr>
        <w:t>местном</w:t>
      </w:r>
      <w:r w:rsidRPr="00487BF9">
        <w:rPr>
          <w:sz w:val="24"/>
          <w:szCs w:val="24"/>
        </w:rPr>
        <w:t xml:space="preserve"> уровне налоговых льгот. </w:t>
      </w:r>
      <w:r w:rsidR="00D93185" w:rsidRPr="00487BF9">
        <w:rPr>
          <w:sz w:val="24"/>
          <w:szCs w:val="24"/>
        </w:rPr>
        <w:t>Н</w:t>
      </w:r>
      <w:r w:rsidRPr="00487BF9">
        <w:rPr>
          <w:sz w:val="24"/>
          <w:szCs w:val="24"/>
        </w:rPr>
        <w:t>алоговые льготы признаны эффективными, поскольку имеют социальную направленность.</w:t>
      </w:r>
    </w:p>
    <w:p w:rsidR="00A825C0" w:rsidRPr="00487BF9" w:rsidRDefault="00A825C0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Осуществлен переход на новый порядок определения налоговой базы по налогу на имущество физических лиц исхо</w:t>
      </w:r>
      <w:r w:rsidR="00E271F0">
        <w:rPr>
          <w:sz w:val="24"/>
          <w:szCs w:val="24"/>
        </w:rPr>
        <w:t>дя из кадастровой стоимости объектов налогообложения с 1 января 2018г.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усиления взаимодействия органов местного самоуправления с территориальными органами федеральных органов исполнительной власти в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бюджета </w:t>
      </w:r>
      <w:r w:rsidR="00F37D0F">
        <w:rPr>
          <w:sz w:val="24"/>
          <w:szCs w:val="24"/>
        </w:rPr>
        <w:t>Троицкого сельского поселения</w:t>
      </w:r>
      <w:r w:rsidR="00E271F0">
        <w:rPr>
          <w:sz w:val="24"/>
          <w:szCs w:val="24"/>
        </w:rPr>
        <w:t xml:space="preserve"> на 2017-2019 годы, включающий направления по расширению налогооблагаемой базы, сокращению задолженности по налоговым и неналоговым платежам в бюджет поселения.</w:t>
      </w:r>
      <w:proofErr w:type="gramEnd"/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взаимодействие с организациями и предприятиями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 xml:space="preserve">алогоплательщиками </w:t>
      </w:r>
      <w:r w:rsidR="00D91F26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275E61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EC4C11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D0067F">
        <w:rPr>
          <w:sz w:val="24"/>
          <w:szCs w:val="24"/>
        </w:rPr>
        <w:t>В этих целях продолжено выполнение Плана мероприятий по оздоровлению муниципальных финансов, включая мероприятия, направленные на рост доходов</w:t>
      </w:r>
      <w:r w:rsidR="00D0067F" w:rsidRPr="00D0067F">
        <w:rPr>
          <w:sz w:val="24"/>
          <w:szCs w:val="24"/>
        </w:rPr>
        <w:t>, оптимизацию расходов</w:t>
      </w:r>
      <w:r w:rsidRPr="00D0067F">
        <w:rPr>
          <w:sz w:val="24"/>
          <w:szCs w:val="24"/>
        </w:rPr>
        <w:t xml:space="preserve"> в </w:t>
      </w:r>
      <w:r w:rsidR="00D0067F" w:rsidRPr="00D0067F">
        <w:rPr>
          <w:sz w:val="24"/>
          <w:szCs w:val="24"/>
        </w:rPr>
        <w:t>Троицком сельском поселении</w:t>
      </w:r>
      <w:r w:rsidR="00EC4C11">
        <w:rPr>
          <w:sz w:val="24"/>
          <w:szCs w:val="24"/>
        </w:rPr>
        <w:t xml:space="preserve"> до 2022</w:t>
      </w:r>
      <w:r w:rsidRPr="00D0067F">
        <w:rPr>
          <w:sz w:val="24"/>
          <w:szCs w:val="24"/>
        </w:rPr>
        <w:t xml:space="preserve"> года, утвержденного постановлением Администрации </w:t>
      </w:r>
      <w:r w:rsidR="00D0067F" w:rsidRPr="00D0067F">
        <w:rPr>
          <w:sz w:val="24"/>
          <w:szCs w:val="24"/>
        </w:rPr>
        <w:t>Троицкого сельского поселения от 29.11.2013 № 133</w:t>
      </w:r>
      <w:r w:rsidR="00EC4C11">
        <w:rPr>
          <w:sz w:val="24"/>
          <w:szCs w:val="24"/>
        </w:rPr>
        <w:t>.</w:t>
      </w:r>
      <w:r w:rsidRPr="00D0067F">
        <w:rPr>
          <w:sz w:val="24"/>
          <w:szCs w:val="24"/>
        </w:rPr>
        <w:t xml:space="preserve"> 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D0067F">
        <w:rPr>
          <w:sz w:val="24"/>
          <w:szCs w:val="24"/>
        </w:rPr>
        <w:t>В рамках реализации дополнительных мер, направленных на стимулирование социально-экономического развития и оздоровление муниципальных финансов муниципальных образований Ростовской области обеспечено выполнение условий соглашения, подписанного с Министерством финансов Ростовской области, о предоставлении дотации на выравнивание бюджетной обеспеченности.</w:t>
      </w:r>
    </w:p>
    <w:p w:rsidR="00EC4C11" w:rsidRPr="00D0067F" w:rsidRDefault="00EC4C11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этих целях постановлением Администрации Троицкого сельского поселения от 17.04.2017г. № 49 утверждена Программа оптимизации расходов бюджета  Троицкого сельского поселения на 2017-219годы»</w:t>
      </w:r>
      <w:r w:rsidR="00943FDB">
        <w:rPr>
          <w:sz w:val="24"/>
          <w:szCs w:val="24"/>
        </w:rPr>
        <w:t xml:space="preserve"> (далее – Программа оптимизации), постановлением Администрации Троицкого сельского поселения  от 16.06.2017г № 69</w:t>
      </w:r>
    </w:p>
    <w:p w:rsidR="0020132B" w:rsidRPr="00D0067F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D0067F">
        <w:rPr>
          <w:sz w:val="24"/>
          <w:szCs w:val="24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</w:t>
      </w:r>
      <w:r w:rsidR="007E0A7C" w:rsidRPr="00D0067F">
        <w:rPr>
          <w:sz w:val="24"/>
          <w:szCs w:val="24"/>
        </w:rPr>
        <w:t xml:space="preserve">Троицкого сельского поселения </w:t>
      </w:r>
      <w:r w:rsidRPr="00D0067F">
        <w:rPr>
          <w:sz w:val="24"/>
          <w:szCs w:val="24"/>
        </w:rPr>
        <w:t xml:space="preserve">и специализированном </w:t>
      </w:r>
      <w:proofErr w:type="spellStart"/>
      <w:proofErr w:type="gramStart"/>
      <w:r w:rsidRPr="00D0067F">
        <w:rPr>
          <w:sz w:val="24"/>
          <w:szCs w:val="24"/>
        </w:rPr>
        <w:t>интернет-портале</w:t>
      </w:r>
      <w:proofErr w:type="spellEnd"/>
      <w:proofErr w:type="gramEnd"/>
      <w:r w:rsidRPr="00D0067F">
        <w:rPr>
          <w:sz w:val="24"/>
          <w:szCs w:val="24"/>
        </w:rPr>
        <w:t xml:space="preserve"> «Бюджет для граждан».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E0A7C">
        <w:rPr>
          <w:sz w:val="24"/>
          <w:szCs w:val="24"/>
        </w:rPr>
        <w:t>Администрации Троицкого сельского поселения</w:t>
      </w:r>
      <w:r w:rsidR="007E0A7C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 xml:space="preserve">2. Основные цели и задачи бюджетной </w:t>
      </w:r>
    </w:p>
    <w:p w:rsidR="0020132B" w:rsidRPr="00E94F1B" w:rsidRDefault="0020132B" w:rsidP="00205CF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>и налоговой политики на 201</w:t>
      </w:r>
      <w:r w:rsidR="00205CF0">
        <w:rPr>
          <w:sz w:val="24"/>
          <w:szCs w:val="24"/>
        </w:rPr>
        <w:t>9</w:t>
      </w:r>
      <w:r w:rsidRPr="00E94F1B">
        <w:rPr>
          <w:sz w:val="24"/>
          <w:szCs w:val="24"/>
        </w:rPr>
        <w:t xml:space="preserve"> – 20</w:t>
      </w:r>
      <w:r w:rsidR="00205CF0">
        <w:rPr>
          <w:sz w:val="24"/>
          <w:szCs w:val="24"/>
        </w:rPr>
        <w:t>21</w:t>
      </w:r>
      <w:r w:rsidRPr="00E94F1B">
        <w:rPr>
          <w:sz w:val="24"/>
          <w:szCs w:val="24"/>
        </w:rPr>
        <w:t xml:space="preserve"> годы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C22" w:rsidRDefault="005E5C22" w:rsidP="005E5C2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Приоритетной целью бюджетной политики является сбалансированность бюджета Троицкого сельского поселения и устойчивость бюджетной системы.</w:t>
      </w:r>
    </w:p>
    <w:p w:rsidR="005E5C22" w:rsidRDefault="005E5C22" w:rsidP="005E5C22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достижения приоритетов и целей, определенных в документах стратегического планирования, предусматривает решение основных задач по повышению налоговых и неналоговых поступлений в бюджет </w:t>
      </w:r>
      <w:r>
        <w:rPr>
          <w:color w:val="000000"/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5E5C22" w:rsidRDefault="005E5C22" w:rsidP="005E5C22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задачи бюджетной и налоговой политики на 2019-2021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</w:t>
      </w:r>
      <w:proofErr w:type="spellStart"/>
      <w:r>
        <w:rPr>
          <w:sz w:val="24"/>
          <w:szCs w:val="24"/>
        </w:rPr>
        <w:t>таможенно-тарифной</w:t>
      </w:r>
      <w:proofErr w:type="spellEnd"/>
      <w:r>
        <w:rPr>
          <w:sz w:val="24"/>
          <w:szCs w:val="24"/>
        </w:rPr>
        <w:t xml:space="preserve"> политики Российской Федерации на 2019 год и на плановый период 2020 и 2021 годов.</w:t>
      </w:r>
    </w:p>
    <w:p w:rsidR="005E5C22" w:rsidRPr="00555F9F" w:rsidRDefault="005E5C22" w:rsidP="005E5C22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Эффективное управление расходами будет обеспечиваться посредством реализации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программ </w:t>
      </w:r>
      <w:r>
        <w:rPr>
          <w:color w:val="000000"/>
          <w:sz w:val="24"/>
          <w:szCs w:val="24"/>
        </w:rPr>
        <w:t>Троицкого сельского поселения</w:t>
      </w:r>
      <w:r w:rsidRPr="00555F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которых учтены все приоритеты </w:t>
      </w:r>
      <w:r w:rsidRPr="00555F9F">
        <w:rPr>
          <w:sz w:val="24"/>
          <w:szCs w:val="24"/>
        </w:rPr>
        <w:t>развити</w:t>
      </w:r>
      <w:r>
        <w:rPr>
          <w:sz w:val="24"/>
          <w:szCs w:val="24"/>
        </w:rPr>
        <w:t>я социальной сферы,</w:t>
      </w:r>
      <w:r w:rsidRPr="00555F9F">
        <w:rPr>
          <w:sz w:val="24"/>
          <w:szCs w:val="24"/>
        </w:rPr>
        <w:t xml:space="preserve"> коммунальной </w:t>
      </w:r>
      <w:r>
        <w:rPr>
          <w:sz w:val="24"/>
          <w:szCs w:val="24"/>
        </w:rPr>
        <w:t>инфраструктуры</w:t>
      </w:r>
      <w:r w:rsidRPr="00555F9F">
        <w:rPr>
          <w:sz w:val="24"/>
          <w:szCs w:val="24"/>
        </w:rPr>
        <w:t xml:space="preserve"> и другие направления. </w:t>
      </w:r>
    </w:p>
    <w:p w:rsidR="005E5C22" w:rsidRDefault="005E5C22" w:rsidP="005E5C22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предстоящем периоде продолжится работа по повышению качества и </w:t>
      </w:r>
      <w:r>
        <w:rPr>
          <w:sz w:val="24"/>
          <w:szCs w:val="24"/>
        </w:rPr>
        <w:lastRenderedPageBreak/>
        <w:t xml:space="preserve">эффективности реализации муниципальных программ </w:t>
      </w:r>
      <w:r>
        <w:rPr>
          <w:color w:val="000000"/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5E5C22" w:rsidRDefault="005E5C22" w:rsidP="005E5C22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Вновь принятые муниципальные программы </w:t>
      </w:r>
      <w:r>
        <w:rPr>
          <w:color w:val="000000"/>
          <w:sz w:val="24"/>
          <w:szCs w:val="24"/>
        </w:rPr>
        <w:t xml:space="preserve">Троицкого сельского поселения </w:t>
      </w:r>
      <w:r>
        <w:rPr>
          <w:sz w:val="24"/>
          <w:szCs w:val="24"/>
        </w:rPr>
        <w:t>будут являться инструментом реализации целей, поставленных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20132B" w:rsidRPr="00E02E04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0132B" w:rsidRPr="00E94F1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2.1. Совершенствование нормативно-правового регулирования 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бюджетного процесса и налоговой политики </w:t>
      </w:r>
      <w:r w:rsidR="00FC5C98">
        <w:rPr>
          <w:sz w:val="24"/>
          <w:szCs w:val="24"/>
        </w:rPr>
        <w:t>Троицкого сельского поселения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94F1B">
        <w:rPr>
          <w:sz w:val="24"/>
          <w:szCs w:val="24"/>
        </w:rPr>
        <w:t>ормативно-правово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регулировани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бюджетного процесса будет осуществляться </w:t>
      </w:r>
      <w:r>
        <w:rPr>
          <w:sz w:val="24"/>
          <w:szCs w:val="24"/>
        </w:rPr>
        <w:t>с учетом изменения бюджетного законодательства 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234B04" w:rsidRDefault="00234B04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34B04">
        <w:rPr>
          <w:sz w:val="24"/>
          <w:szCs w:val="24"/>
        </w:rPr>
        <w:t>При формировании бюджета Троицкого сельского поселения на 2019–2021 годы будут учтены изменения налогового и бюджетного законодательства.</w:t>
      </w:r>
    </w:p>
    <w:p w:rsidR="005464E6" w:rsidRPr="00234B04" w:rsidRDefault="005464E6" w:rsidP="005464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уровня самообеспеченности Троицкого сельского поселения основными задачами остаются расширение налогооблагаемой базы, улучшение инвестиционного климата.</w:t>
      </w:r>
    </w:p>
    <w:p w:rsidR="00234B04" w:rsidRPr="0005048B" w:rsidRDefault="00234B04" w:rsidP="00234B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05048B">
        <w:rPr>
          <w:sz w:val="24"/>
          <w:szCs w:val="24"/>
        </w:rPr>
        <w:t xml:space="preserve">Предстоящая отмена с 1 января 2021 г. единого налога на вмененный доход для отдельных видов деятельности будет дополнительным стимулом для расширения патентной системы налогообложения. </w:t>
      </w:r>
    </w:p>
    <w:p w:rsidR="00234B04" w:rsidRPr="0005048B" w:rsidRDefault="00234B04" w:rsidP="00234B0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5048B">
        <w:rPr>
          <w:color w:val="000000"/>
          <w:sz w:val="24"/>
          <w:szCs w:val="24"/>
        </w:rPr>
        <w:t xml:space="preserve">В целях выполнения соглашения о мерах по социально-экономическому развитию и оздоровлению </w:t>
      </w:r>
      <w:r w:rsidR="0005048B" w:rsidRPr="0005048B">
        <w:rPr>
          <w:color w:val="000000"/>
          <w:sz w:val="24"/>
          <w:szCs w:val="24"/>
        </w:rPr>
        <w:t>муниципальных</w:t>
      </w:r>
      <w:r w:rsidRPr="0005048B">
        <w:rPr>
          <w:color w:val="000000"/>
          <w:sz w:val="24"/>
          <w:szCs w:val="24"/>
        </w:rPr>
        <w:t xml:space="preserve"> финансов </w:t>
      </w:r>
      <w:r w:rsidR="0005048B" w:rsidRPr="0005048B">
        <w:rPr>
          <w:color w:val="000000"/>
          <w:sz w:val="24"/>
          <w:szCs w:val="24"/>
        </w:rPr>
        <w:t>Троицкого сельского поселения</w:t>
      </w:r>
      <w:r w:rsidRPr="0005048B">
        <w:rPr>
          <w:color w:val="000000"/>
          <w:sz w:val="24"/>
          <w:szCs w:val="24"/>
        </w:rPr>
        <w:t xml:space="preserve"> принято </w:t>
      </w:r>
      <w:r w:rsidR="0005048B" w:rsidRPr="0005048B">
        <w:rPr>
          <w:color w:val="000000"/>
          <w:sz w:val="24"/>
          <w:szCs w:val="24"/>
        </w:rPr>
        <w:t>постановление от 27</w:t>
      </w:r>
      <w:r w:rsidRPr="0005048B">
        <w:rPr>
          <w:color w:val="000000"/>
          <w:sz w:val="24"/>
          <w:szCs w:val="24"/>
        </w:rPr>
        <w:t>.09.2018 № </w:t>
      </w:r>
      <w:r w:rsidR="0005048B" w:rsidRPr="0005048B">
        <w:rPr>
          <w:color w:val="000000"/>
          <w:sz w:val="24"/>
          <w:szCs w:val="24"/>
        </w:rPr>
        <w:t>171</w:t>
      </w:r>
      <w:r w:rsidRPr="0005048B">
        <w:rPr>
          <w:color w:val="000000"/>
          <w:sz w:val="24"/>
          <w:szCs w:val="24"/>
        </w:rPr>
        <w:t xml:space="preserve"> «Об утверждении Плана мероприятий по росту доходного потенциала </w:t>
      </w:r>
      <w:r w:rsidR="0005048B" w:rsidRPr="0005048B">
        <w:rPr>
          <w:color w:val="000000"/>
          <w:sz w:val="24"/>
          <w:szCs w:val="24"/>
        </w:rPr>
        <w:t>Троицкого сельского поселения до 2020 года» и постановление от 09.10.2018г № 177 «Об утверждении Плана мероприятий по</w:t>
      </w:r>
      <w:r w:rsidRPr="0005048B">
        <w:rPr>
          <w:color w:val="000000"/>
          <w:sz w:val="24"/>
          <w:szCs w:val="24"/>
        </w:rPr>
        <w:t xml:space="preserve"> оптимизации расходов </w:t>
      </w:r>
      <w:r w:rsidR="0005048B" w:rsidRPr="0005048B">
        <w:rPr>
          <w:color w:val="000000"/>
          <w:sz w:val="24"/>
          <w:szCs w:val="24"/>
        </w:rPr>
        <w:t>Троицкого сельского поселения</w:t>
      </w:r>
      <w:r w:rsidRPr="0005048B">
        <w:rPr>
          <w:color w:val="000000"/>
          <w:sz w:val="24"/>
          <w:szCs w:val="24"/>
        </w:rPr>
        <w:t xml:space="preserve"> до 2020 года».</w:t>
      </w:r>
      <w:proofErr w:type="gramEnd"/>
    </w:p>
    <w:p w:rsidR="00234B04" w:rsidRDefault="00234B04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2.2. Приоритеты бюджетных расходов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Приоритетом бюджетной политики в сфере расходов</w:t>
      </w:r>
      <w:r>
        <w:rPr>
          <w:sz w:val="24"/>
          <w:szCs w:val="24"/>
        </w:rPr>
        <w:t xml:space="preserve">, как в прошлые годы, </w:t>
      </w:r>
      <w:r w:rsidRPr="00E94F1B">
        <w:rPr>
          <w:sz w:val="24"/>
          <w:szCs w:val="24"/>
        </w:rPr>
        <w:t>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и Некли</w:t>
      </w:r>
      <w:r w:rsidR="00205CF0">
        <w:rPr>
          <w:sz w:val="24"/>
          <w:szCs w:val="24"/>
        </w:rPr>
        <w:t>новского района на период до 203</w:t>
      </w:r>
      <w:r w:rsidRPr="00E94F1B">
        <w:rPr>
          <w:sz w:val="24"/>
          <w:szCs w:val="24"/>
        </w:rPr>
        <w:t>0 года.</w:t>
      </w:r>
    </w:p>
    <w:p w:rsidR="00DF21E3" w:rsidRPr="00DF21E3" w:rsidRDefault="00DF21E3" w:rsidP="00DF21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F21E3">
        <w:rPr>
          <w:color w:val="000000"/>
          <w:sz w:val="24"/>
          <w:szCs w:val="24"/>
        </w:rPr>
        <w:t xml:space="preserve">Одна из основных приоритетных задач государственной политики – реализация Указа Президента Российской Федерации от 07.05.2018 № 204 будет осуществляться путем развития института государственных программ на проектных принципах управления. С учетом интеграции предусмотренных данным указом национальных проектов государственные программы должны стать простым и эффективным инструментом организации как проектной, так и текущей деятельности государственных органов, отражающим взаимосвязь затраченных ресурсов и полученных результатов. </w:t>
      </w:r>
    </w:p>
    <w:p w:rsidR="00DF21E3" w:rsidRPr="00DF21E3" w:rsidRDefault="00DF21E3" w:rsidP="00DF21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F21E3">
        <w:rPr>
          <w:color w:val="000000"/>
          <w:sz w:val="24"/>
          <w:szCs w:val="24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 Троицкого сельского поселения на 2019 – 2021 годы. </w:t>
      </w:r>
    </w:p>
    <w:p w:rsidR="00DF21E3" w:rsidRPr="00DF21E3" w:rsidRDefault="00DF21E3" w:rsidP="00DF21E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F21E3">
        <w:rPr>
          <w:color w:val="000000"/>
          <w:sz w:val="24"/>
          <w:szCs w:val="24"/>
        </w:rPr>
        <w:t xml:space="preserve">В соответствии с планируемым внесением изменений в статью 1 Федерального закона от 19.06.2000 № 82-ФЗ «О минимальном </w:t>
      </w:r>
      <w:proofErr w:type="gramStart"/>
      <w:r w:rsidRPr="00DF21E3">
        <w:rPr>
          <w:color w:val="000000"/>
          <w:sz w:val="24"/>
          <w:szCs w:val="24"/>
        </w:rPr>
        <w:t>размере оплаты труда</w:t>
      </w:r>
      <w:proofErr w:type="gramEnd"/>
      <w:r w:rsidRPr="00DF21E3">
        <w:rPr>
          <w:color w:val="000000"/>
          <w:sz w:val="24"/>
          <w:szCs w:val="24"/>
        </w:rPr>
        <w:t>» будет предусмотрено повышение расходов на заработную плату низкооплачиваемых работников.</w:t>
      </w:r>
    </w:p>
    <w:p w:rsidR="00DF21E3" w:rsidRPr="00DF21E3" w:rsidRDefault="00DF21E3" w:rsidP="00DF21E3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F21E3">
        <w:rPr>
          <w:color w:val="000000"/>
          <w:sz w:val="24"/>
          <w:szCs w:val="24"/>
        </w:rPr>
        <w:t xml:space="preserve">В целях ежегодного </w:t>
      </w:r>
      <w:proofErr w:type="gramStart"/>
      <w:r w:rsidRPr="00DF21E3">
        <w:rPr>
          <w:color w:val="000000"/>
          <w:sz w:val="24"/>
          <w:szCs w:val="24"/>
        </w:rPr>
        <w:t>повышения оплаты труда категорий работников государственных учреждений Ростовской области</w:t>
      </w:r>
      <w:proofErr w:type="gramEnd"/>
      <w:r w:rsidRPr="00DF21E3">
        <w:rPr>
          <w:color w:val="000000"/>
          <w:sz w:val="24"/>
          <w:szCs w:val="24"/>
        </w:rPr>
        <w:t xml:space="preserve"> и муниципальных учреждений (в части субвенций областного бюджета), технического и обслуживающего персонала органов государственной власти Ростовской области, на которых не распространяется действие указов Президента </w:t>
      </w:r>
      <w:r w:rsidRPr="00DF21E3">
        <w:rPr>
          <w:color w:val="000000"/>
          <w:sz w:val="24"/>
          <w:szCs w:val="24"/>
        </w:rPr>
        <w:lastRenderedPageBreak/>
        <w:t>Российской Федерации 2012 года, будет предусмотрена индексация расходов на прогнозный уровень инфляции.</w:t>
      </w:r>
    </w:p>
    <w:p w:rsidR="0020132B" w:rsidRPr="00E94F1B" w:rsidRDefault="002012D9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Троицкого сельского поселения</w:t>
      </w:r>
      <w:r w:rsidRPr="00E94F1B">
        <w:rPr>
          <w:sz w:val="24"/>
          <w:szCs w:val="24"/>
        </w:rPr>
        <w:t xml:space="preserve"> </w:t>
      </w:r>
      <w:r w:rsidR="0020132B" w:rsidRPr="00E94F1B">
        <w:rPr>
          <w:sz w:val="24"/>
          <w:szCs w:val="24"/>
        </w:rPr>
        <w:t xml:space="preserve">будут пересматриваться отраслевые приоритеты в рамках общих бюджетных подходов и доведенных предельных показателей расходов бюджета </w:t>
      </w:r>
      <w:r>
        <w:rPr>
          <w:sz w:val="24"/>
          <w:szCs w:val="24"/>
        </w:rPr>
        <w:t>Троицкого сельского поселения</w:t>
      </w:r>
      <w:r w:rsidR="0020132B" w:rsidRPr="00E94F1B">
        <w:rPr>
          <w:sz w:val="24"/>
          <w:szCs w:val="24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>
        <w:rPr>
          <w:sz w:val="24"/>
          <w:szCs w:val="24"/>
        </w:rPr>
        <w:t>Троицкого сельского поселения</w:t>
      </w:r>
      <w:r w:rsidR="0020132B" w:rsidRPr="00E94F1B">
        <w:rPr>
          <w:sz w:val="24"/>
          <w:szCs w:val="24"/>
        </w:rPr>
        <w:t>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2.3. Повышение эффективности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и оптимизация структуры бюджетных расходов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0C3CEF" w:rsidRPr="00E94F1B" w:rsidRDefault="000C3CEF" w:rsidP="000C3C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 целях создания условий для эффективного использования средств бюджета </w:t>
      </w:r>
      <w:r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и мобилизации ресурсов продолжится применение </w:t>
      </w:r>
      <w:r>
        <w:rPr>
          <w:sz w:val="24"/>
          <w:szCs w:val="24"/>
        </w:rPr>
        <w:t xml:space="preserve">следующих </w:t>
      </w:r>
      <w:r w:rsidRPr="00E94F1B">
        <w:rPr>
          <w:sz w:val="24"/>
          <w:szCs w:val="24"/>
        </w:rPr>
        <w:t>основных подходов: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расходных обязательств с учетом их оптимизации и пересмотра структуры расходов бюджета Троицкого сельского поселения;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бюджета на основе муниципальных программ Троицкого сельского поселения;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расходов бюджета Троицкого сельского поселения, направляемых муниципальному бюджетному учреждению Троицкого сельского поселения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Троицкого сельского поселения;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привлечение внебюджетных ресурсов, направление средств от приносящей доход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C3CEF" w:rsidRDefault="000C3CEF" w:rsidP="000C3C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межбюджетных отношений.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0132B" w:rsidRPr="002D359E" w:rsidRDefault="0020132B" w:rsidP="0020132B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20132B" w:rsidRPr="00E94F1B" w:rsidRDefault="0020132B" w:rsidP="0020132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2.4</w:t>
      </w:r>
      <w:r w:rsidRPr="00E94F1B">
        <w:rPr>
          <w:sz w:val="24"/>
          <w:szCs w:val="24"/>
        </w:rPr>
        <w:t>. Повышение прозрачности и открытости бюджетного процесса</w:t>
      </w: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повышения </w:t>
      </w:r>
      <w:r w:rsidRPr="00E94F1B">
        <w:rPr>
          <w:sz w:val="24"/>
          <w:szCs w:val="24"/>
        </w:rPr>
        <w:t>открытости и прозрачности общественных финансов</w:t>
      </w:r>
      <w:r>
        <w:rPr>
          <w:sz w:val="24"/>
          <w:szCs w:val="24"/>
        </w:rPr>
        <w:t xml:space="preserve"> продолжится реализация проектов, обеспечивающих наполнение информационных ресурсов сведениями о бюджетных данных.</w:t>
      </w:r>
    </w:p>
    <w:p w:rsidR="0020132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Будет </w:t>
      </w:r>
      <w:r w:rsidRPr="00E94F1B">
        <w:rPr>
          <w:sz w:val="24"/>
          <w:szCs w:val="24"/>
        </w:rPr>
        <w:t>продолж</w:t>
      </w:r>
      <w:r>
        <w:rPr>
          <w:sz w:val="24"/>
          <w:szCs w:val="24"/>
        </w:rPr>
        <w:t>ено</w:t>
      </w:r>
      <w:r w:rsidRPr="00E94F1B">
        <w:rPr>
          <w:sz w:val="24"/>
          <w:szCs w:val="24"/>
        </w:rPr>
        <w:t xml:space="preserve"> проведение публичных слушаний по проектам решений Собрания депутатов </w:t>
      </w:r>
      <w:r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о бюджете </w:t>
      </w:r>
      <w:r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и об </w:t>
      </w:r>
      <w:proofErr w:type="gramStart"/>
      <w:r w:rsidRPr="00E94F1B">
        <w:rPr>
          <w:sz w:val="24"/>
          <w:szCs w:val="24"/>
        </w:rPr>
        <w:t>отчете</w:t>
      </w:r>
      <w:proofErr w:type="gramEnd"/>
      <w:r w:rsidRPr="00E94F1B">
        <w:rPr>
          <w:sz w:val="24"/>
          <w:szCs w:val="24"/>
        </w:rPr>
        <w:t xml:space="preserve"> об исполнении бюджета </w:t>
      </w:r>
      <w:r>
        <w:rPr>
          <w:sz w:val="24"/>
          <w:szCs w:val="24"/>
        </w:rPr>
        <w:t xml:space="preserve">Троицкого сельского поселения, а также размещение </w:t>
      </w:r>
      <w:r w:rsidRPr="00E94F1B">
        <w:rPr>
          <w:sz w:val="24"/>
          <w:szCs w:val="24"/>
        </w:rPr>
        <w:t>брошюры «Бюджет для граждан»</w:t>
      </w:r>
      <w:r>
        <w:rPr>
          <w:sz w:val="24"/>
          <w:szCs w:val="24"/>
        </w:rPr>
        <w:t xml:space="preserve"> в</w:t>
      </w:r>
      <w:r w:rsidRPr="00E94F1B">
        <w:rPr>
          <w:sz w:val="24"/>
          <w:szCs w:val="24"/>
        </w:rPr>
        <w:t xml:space="preserve"> информационно-телекоммуникационной сети «Интернет»</w:t>
      </w:r>
      <w:r>
        <w:rPr>
          <w:sz w:val="24"/>
          <w:szCs w:val="24"/>
        </w:rPr>
        <w:t>.</w:t>
      </w:r>
      <w:r w:rsidRPr="00E94F1B">
        <w:rPr>
          <w:sz w:val="24"/>
          <w:szCs w:val="24"/>
        </w:rPr>
        <w:t xml:space="preserve"> </w:t>
      </w:r>
    </w:p>
    <w:p w:rsidR="0020132B" w:rsidRDefault="0020132B" w:rsidP="0020132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315796" w:rsidRPr="00487BF9" w:rsidRDefault="00315796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</w:p>
    <w:sectPr w:rsidR="00315796" w:rsidRPr="00487BF9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5D40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24D0"/>
    <w:rsid w:val="0005048B"/>
    <w:rsid w:val="00057480"/>
    <w:rsid w:val="00066BD1"/>
    <w:rsid w:val="000C3CEF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3524"/>
    <w:rsid w:val="002A31CE"/>
    <w:rsid w:val="002C10FD"/>
    <w:rsid w:val="002E5254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654F"/>
    <w:rsid w:val="003D44A2"/>
    <w:rsid w:val="00411556"/>
    <w:rsid w:val="00411EFF"/>
    <w:rsid w:val="00416A16"/>
    <w:rsid w:val="00417CF0"/>
    <w:rsid w:val="00431A41"/>
    <w:rsid w:val="00437344"/>
    <w:rsid w:val="00445017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36FF8"/>
    <w:rsid w:val="00542F1B"/>
    <w:rsid w:val="005464E6"/>
    <w:rsid w:val="00547DFE"/>
    <w:rsid w:val="00571324"/>
    <w:rsid w:val="005A18DF"/>
    <w:rsid w:val="005B1660"/>
    <w:rsid w:val="005C153B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9492A"/>
    <w:rsid w:val="007960CE"/>
    <w:rsid w:val="00797951"/>
    <w:rsid w:val="007B3CF9"/>
    <w:rsid w:val="007C043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72605"/>
    <w:rsid w:val="00873C7D"/>
    <w:rsid w:val="008A062D"/>
    <w:rsid w:val="008B1DC5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51C86"/>
    <w:rsid w:val="009555B6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9F2D4F"/>
    <w:rsid w:val="00A0365A"/>
    <w:rsid w:val="00A26637"/>
    <w:rsid w:val="00A35935"/>
    <w:rsid w:val="00A67C15"/>
    <w:rsid w:val="00A820F7"/>
    <w:rsid w:val="00A825C0"/>
    <w:rsid w:val="00A90EB6"/>
    <w:rsid w:val="00AA7FC2"/>
    <w:rsid w:val="00AC5015"/>
    <w:rsid w:val="00AC6442"/>
    <w:rsid w:val="00AE34B3"/>
    <w:rsid w:val="00B15A2D"/>
    <w:rsid w:val="00B374F6"/>
    <w:rsid w:val="00B37A43"/>
    <w:rsid w:val="00B42B87"/>
    <w:rsid w:val="00B45603"/>
    <w:rsid w:val="00B56FF8"/>
    <w:rsid w:val="00B66334"/>
    <w:rsid w:val="00B76169"/>
    <w:rsid w:val="00B8609D"/>
    <w:rsid w:val="00B93166"/>
    <w:rsid w:val="00BB1AB4"/>
    <w:rsid w:val="00BD117F"/>
    <w:rsid w:val="00BE452F"/>
    <w:rsid w:val="00C06B3E"/>
    <w:rsid w:val="00C13257"/>
    <w:rsid w:val="00C20923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26961"/>
    <w:rsid w:val="00D45657"/>
    <w:rsid w:val="00D63027"/>
    <w:rsid w:val="00D74889"/>
    <w:rsid w:val="00D86670"/>
    <w:rsid w:val="00D91F26"/>
    <w:rsid w:val="00D93185"/>
    <w:rsid w:val="00D97426"/>
    <w:rsid w:val="00DA5CE1"/>
    <w:rsid w:val="00DB288E"/>
    <w:rsid w:val="00DB33C2"/>
    <w:rsid w:val="00DD5364"/>
    <w:rsid w:val="00DE6E47"/>
    <w:rsid w:val="00DF187D"/>
    <w:rsid w:val="00DF1D15"/>
    <w:rsid w:val="00DF21E3"/>
    <w:rsid w:val="00DF3DB1"/>
    <w:rsid w:val="00E006EE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C40C0"/>
    <w:rsid w:val="00FC5C98"/>
    <w:rsid w:val="00FD6CF7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CEC1-F1BB-4D97-9E06-62526C0C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1738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61</cp:revision>
  <cp:lastPrinted>2017-10-05T06:27:00Z</cp:lastPrinted>
  <dcterms:created xsi:type="dcterms:W3CDTF">2016-10-27T09:04:00Z</dcterms:created>
  <dcterms:modified xsi:type="dcterms:W3CDTF">2018-10-31T07:33:00Z</dcterms:modified>
</cp:coreProperties>
</file>