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D0" w:rsidRDefault="00A378D0" w:rsidP="00A37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D0" w:rsidRPr="0008401B" w:rsidRDefault="00A378D0" w:rsidP="00A378D0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A378D0" w:rsidRPr="001F2414" w:rsidRDefault="00A378D0" w:rsidP="00A37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378D0" w:rsidRPr="001F2414" w:rsidRDefault="00A378D0" w:rsidP="00A37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A378D0" w:rsidRPr="001F2414" w:rsidRDefault="00A378D0" w:rsidP="00A378D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A378D0" w:rsidRPr="001F2414" w:rsidRDefault="00A378D0" w:rsidP="00A378D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378D0" w:rsidRPr="001F2414" w:rsidRDefault="00A378D0" w:rsidP="00A378D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A378D0" w:rsidRPr="001F2414" w:rsidRDefault="00A378D0" w:rsidP="00A378D0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378D0" w:rsidRPr="00314CBA" w:rsidRDefault="00A378D0" w:rsidP="00A378D0">
      <w:pPr>
        <w:pStyle w:val="a8"/>
        <w:contextualSpacing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A378D0" w:rsidRPr="0008401B" w:rsidRDefault="00A378D0" w:rsidP="00A378D0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28"/>
        </w:rPr>
      </w:pPr>
    </w:p>
    <w:p w:rsidR="00A378D0" w:rsidRPr="00314CBA" w:rsidRDefault="000165A0" w:rsidP="005E77C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</w:t>
      </w:r>
      <w:r w:rsidR="004F4F69">
        <w:rPr>
          <w:rFonts w:ascii="Times New Roman" w:hAnsi="Times New Roman"/>
          <w:sz w:val="28"/>
          <w:szCs w:val="28"/>
        </w:rPr>
        <w:t>.2019</w:t>
      </w:r>
      <w:r w:rsidR="00A378D0">
        <w:rPr>
          <w:rFonts w:ascii="Times New Roman" w:hAnsi="Times New Roman"/>
          <w:sz w:val="28"/>
          <w:szCs w:val="28"/>
        </w:rPr>
        <w:t xml:space="preserve"> г.                                                                     </w:t>
      </w:r>
      <w:r w:rsidR="005E77C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 44</w:t>
      </w:r>
    </w:p>
    <w:p w:rsidR="00A378D0" w:rsidRDefault="00A378D0" w:rsidP="00A378D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A378D0" w:rsidRPr="00A36FFF" w:rsidRDefault="00A378D0" w:rsidP="00A378D0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6FFF">
        <w:rPr>
          <w:rFonts w:ascii="Times New Roman" w:hAnsi="Times New Roman" w:cs="Times New Roman"/>
          <w:b/>
          <w:sz w:val="28"/>
          <w:szCs w:val="28"/>
        </w:rPr>
        <w:t>«О создании комиссии по предупреждению</w:t>
      </w: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6FFF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</w:t>
      </w: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36FFF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36FF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Троицкого</w:t>
      </w: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36FF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A378D0" w:rsidRPr="00A36FFF" w:rsidRDefault="00A378D0" w:rsidP="004F4F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Pr="00A36FFF" w:rsidRDefault="00A378D0" w:rsidP="00A378D0">
      <w:pPr>
        <w:pStyle w:val="a5"/>
        <w:suppressAutoHyphens/>
        <w:contextualSpacing/>
      </w:pPr>
      <w:r w:rsidRPr="00A36FFF"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5E77C7">
        <w:t>,</w:t>
      </w:r>
      <w:r w:rsidRPr="00A36FFF">
        <w:t xml:space="preserve"> </w:t>
      </w:r>
    </w:p>
    <w:p w:rsidR="00A378D0" w:rsidRPr="00A36FFF" w:rsidRDefault="00A378D0" w:rsidP="00A378D0">
      <w:pPr>
        <w:pStyle w:val="a5"/>
        <w:suppressAutoHyphens/>
        <w:contextualSpacing/>
      </w:pPr>
      <w:r w:rsidRPr="00A36FFF">
        <w:t xml:space="preserve">             </w:t>
      </w:r>
    </w:p>
    <w:p w:rsidR="00A378D0" w:rsidRPr="00A36FFF" w:rsidRDefault="00A378D0" w:rsidP="00A378D0">
      <w:pPr>
        <w:pStyle w:val="a5"/>
        <w:suppressAutoHyphens/>
        <w:contextualSpacing/>
      </w:pPr>
      <w:r w:rsidRPr="00A36FFF">
        <w:t xml:space="preserve">                                         ПОСТАНОВЛЯЮ:</w:t>
      </w:r>
    </w:p>
    <w:p w:rsidR="00A378D0" w:rsidRPr="00A36FFF" w:rsidRDefault="00A378D0" w:rsidP="00A378D0">
      <w:pPr>
        <w:pStyle w:val="a5"/>
        <w:suppressAutoHyphens/>
        <w:contextualSpacing/>
      </w:pPr>
    </w:p>
    <w:p w:rsidR="00A378D0" w:rsidRDefault="00A378D0" w:rsidP="00A378D0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FF">
        <w:rPr>
          <w:rFonts w:ascii="Times New Roman" w:hAnsi="Times New Roman" w:cs="Times New Roman"/>
          <w:sz w:val="28"/>
          <w:szCs w:val="28"/>
        </w:rPr>
        <w:t xml:space="preserve">1.Утвердить Положение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Троицкого сельского поселения </w:t>
      </w:r>
      <w:r w:rsidRPr="00A36F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6FFF">
        <w:rPr>
          <w:rFonts w:ascii="Times New Roman" w:hAnsi="Times New Roman" w:cs="Times New Roman"/>
          <w:sz w:val="28"/>
          <w:szCs w:val="28"/>
        </w:rPr>
        <w:t>риложение 1).</w:t>
      </w:r>
    </w:p>
    <w:p w:rsidR="00A378D0" w:rsidRPr="006E132C" w:rsidRDefault="00A378D0" w:rsidP="00A378D0">
      <w:pPr>
        <w:suppressAutoHyphens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A378D0" w:rsidRDefault="00A378D0" w:rsidP="00A378D0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A36FF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6FFF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Pr="00A36FF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Pr="00A36F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36FFF">
        <w:rPr>
          <w:rFonts w:ascii="Times New Roman" w:hAnsi="Times New Roman" w:cs="Times New Roman"/>
          <w:bCs/>
          <w:sz w:val="28"/>
          <w:szCs w:val="28"/>
        </w:rPr>
        <w:t>риложение 2)</w:t>
      </w:r>
    </w:p>
    <w:p w:rsidR="00A378D0" w:rsidRPr="006E132C" w:rsidRDefault="00A378D0" w:rsidP="00A378D0">
      <w:pPr>
        <w:contextualSpacing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A378D0" w:rsidRPr="00A36FFF" w:rsidRDefault="00A378D0" w:rsidP="00A378D0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FF">
        <w:rPr>
          <w:rFonts w:ascii="Times New Roman" w:hAnsi="Times New Roman" w:cs="Times New Roman"/>
          <w:sz w:val="28"/>
          <w:szCs w:val="28"/>
        </w:rPr>
        <w:t>3.Постанов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от 17.06.2016 г. № 91 «О создании комиссии по предупреждению и ликвидации чрезвычайных ситуаций и обеспечению пожарной безопасности </w:t>
      </w:r>
      <w:r w:rsidR="004F4F69">
        <w:rPr>
          <w:rFonts w:ascii="Times New Roman" w:hAnsi="Times New Roman" w:cs="Times New Roman"/>
          <w:sz w:val="28"/>
          <w:szCs w:val="28"/>
        </w:rPr>
        <w:t>на территории Троицкого сельского поселения»</w:t>
      </w:r>
      <w:r w:rsidRPr="00A36FFF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378D0" w:rsidRPr="00A36FFF" w:rsidRDefault="00A378D0" w:rsidP="00A378D0">
      <w:pPr>
        <w:pStyle w:val="a5"/>
        <w:ind w:firstLine="0"/>
        <w:contextualSpacing/>
      </w:pPr>
      <w:r>
        <w:t>4</w:t>
      </w:r>
      <w:r w:rsidRPr="00A36FFF">
        <w:t>. Контроль за исполнением настоящего постановления оставляю за собой.</w:t>
      </w:r>
    </w:p>
    <w:p w:rsidR="00A378D0" w:rsidRPr="00A36FFF" w:rsidRDefault="00A378D0" w:rsidP="00A378D0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D0" w:rsidRPr="00A36FFF" w:rsidRDefault="00A378D0" w:rsidP="00A378D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D0" w:rsidRDefault="00A378D0" w:rsidP="00A378D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F4F6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378D0" w:rsidRPr="00A36FFF" w:rsidRDefault="004F4F69" w:rsidP="00A378D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A378D0">
        <w:rPr>
          <w:rFonts w:ascii="Times New Roman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О.Н. Гурина</w:t>
      </w:r>
    </w:p>
    <w:p w:rsidR="00A378D0" w:rsidRPr="00A36FFF" w:rsidRDefault="00A378D0" w:rsidP="00A378D0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D0" w:rsidRPr="00A36FFF" w:rsidRDefault="00A378D0" w:rsidP="00A378D0">
      <w:pPr>
        <w:contextualSpacing/>
        <w:jc w:val="right"/>
        <w:rPr>
          <w:rFonts w:ascii="Times New Roman" w:hAnsi="Times New Roman" w:cs="Times New Roman"/>
        </w:rPr>
      </w:pPr>
      <w:r w:rsidRPr="00A36FFF">
        <w:rPr>
          <w:rFonts w:ascii="Times New Roman" w:hAnsi="Times New Roman" w:cs="Times New Roman"/>
          <w:b/>
        </w:rPr>
        <w:t xml:space="preserve"> </w:t>
      </w:r>
      <w:r w:rsidRPr="00A36FFF">
        <w:rPr>
          <w:rFonts w:ascii="Times New Roman" w:hAnsi="Times New Roman" w:cs="Times New Roman"/>
        </w:rPr>
        <w:t>Приложение №1</w:t>
      </w:r>
    </w:p>
    <w:p w:rsidR="00A378D0" w:rsidRDefault="00A378D0" w:rsidP="00A378D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378D0" w:rsidRDefault="00A378D0" w:rsidP="00A378D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Троицкого сельского поселения </w:t>
      </w:r>
    </w:p>
    <w:p w:rsidR="00A378D0" w:rsidRPr="00A36FFF" w:rsidRDefault="000165A0" w:rsidP="00A378D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22.03.2019 г. № 44</w:t>
      </w:r>
    </w:p>
    <w:p w:rsidR="00A378D0" w:rsidRPr="00A36FFF" w:rsidRDefault="00A378D0" w:rsidP="00A378D0">
      <w:pPr>
        <w:contextualSpacing/>
        <w:jc w:val="right"/>
        <w:rPr>
          <w:rFonts w:ascii="Times New Roman" w:hAnsi="Times New Roman" w:cs="Times New Roman"/>
        </w:rPr>
      </w:pPr>
    </w:p>
    <w:p w:rsidR="00A378D0" w:rsidRPr="00A36FFF" w:rsidRDefault="00A378D0" w:rsidP="00A378D0">
      <w:pPr>
        <w:contextualSpacing/>
        <w:jc w:val="center"/>
        <w:rPr>
          <w:rFonts w:ascii="Times New Roman" w:hAnsi="Times New Roman" w:cs="Times New Roman"/>
          <w:b/>
        </w:rPr>
      </w:pPr>
    </w:p>
    <w:p w:rsidR="00A378D0" w:rsidRDefault="00A378D0" w:rsidP="00A378D0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6E132C">
        <w:rPr>
          <w:rFonts w:ascii="Times New Roman" w:hAnsi="Times New Roman" w:cs="Times New Roman"/>
          <w:b/>
          <w:sz w:val="24"/>
        </w:rPr>
        <w:t>Положение</w:t>
      </w:r>
      <w:r w:rsidRPr="006E132C">
        <w:rPr>
          <w:rFonts w:ascii="Times New Roman" w:hAnsi="Times New Roman" w:cs="Times New Roman"/>
          <w:b/>
          <w:sz w:val="24"/>
        </w:rPr>
        <w:br/>
        <w:t>о комиссии по предупреждению и ликвидации чрезвычайных ситуаций</w:t>
      </w:r>
      <w:r w:rsidRPr="006E132C">
        <w:rPr>
          <w:rFonts w:ascii="Times New Roman" w:hAnsi="Times New Roman" w:cs="Times New Roman"/>
          <w:b/>
          <w:sz w:val="24"/>
        </w:rPr>
        <w:br/>
        <w:t>и обеспечению пожарной безопасности</w:t>
      </w:r>
      <w:r w:rsidRPr="006E132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378D0" w:rsidRPr="006E132C" w:rsidRDefault="00A378D0" w:rsidP="00A378D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E132C">
        <w:rPr>
          <w:rFonts w:ascii="Times New Roman" w:hAnsi="Times New Roman" w:cs="Times New Roman"/>
          <w:b/>
          <w:bCs/>
          <w:sz w:val="24"/>
        </w:rPr>
        <w:t>на территории Троицкого сельского поселения</w:t>
      </w:r>
    </w:p>
    <w:p w:rsidR="00A378D0" w:rsidRPr="00A36FFF" w:rsidRDefault="00A378D0" w:rsidP="00A378D0">
      <w:pPr>
        <w:pStyle w:val="Noparagraphstyle"/>
        <w:keepNext/>
        <w:keepLines/>
        <w:spacing w:line="240" w:lineRule="auto"/>
        <w:ind w:firstLine="709"/>
        <w:contextualSpacing/>
        <w:jc w:val="center"/>
        <w:rPr>
          <w:b/>
          <w:bCs/>
        </w:rPr>
      </w:pPr>
    </w:p>
    <w:p w:rsidR="00A378D0" w:rsidRDefault="00A378D0" w:rsidP="00A378D0">
      <w:pPr>
        <w:pStyle w:val="Noparagraphstyle"/>
        <w:keepNext/>
        <w:keepLines/>
        <w:numPr>
          <w:ilvl w:val="0"/>
          <w:numId w:val="1"/>
        </w:numPr>
        <w:spacing w:line="240" w:lineRule="auto"/>
        <w:contextualSpacing/>
        <w:jc w:val="center"/>
        <w:rPr>
          <w:b/>
          <w:bCs/>
        </w:rPr>
      </w:pPr>
      <w:r w:rsidRPr="00A36FFF">
        <w:rPr>
          <w:b/>
          <w:bCs/>
        </w:rPr>
        <w:t>Общие положения</w:t>
      </w:r>
    </w:p>
    <w:p w:rsidR="00A378D0" w:rsidRPr="00A36FFF" w:rsidRDefault="00A378D0" w:rsidP="00A378D0">
      <w:pPr>
        <w:pStyle w:val="Noparagraphstyle"/>
        <w:keepNext/>
        <w:keepLines/>
        <w:spacing w:line="240" w:lineRule="auto"/>
        <w:ind w:left="1069"/>
        <w:contextualSpacing/>
        <w:rPr>
          <w:b/>
          <w:bCs/>
        </w:rPr>
      </w:pPr>
    </w:p>
    <w:p w:rsidR="00A378D0" w:rsidRPr="000D5214" w:rsidRDefault="00A378D0" w:rsidP="00A378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214">
        <w:rPr>
          <w:rFonts w:ascii="Times New Roman" w:hAnsi="Times New Roman" w:cs="Times New Roman"/>
          <w:sz w:val="24"/>
          <w:szCs w:val="24"/>
        </w:rPr>
        <w:tab/>
        <w:t xml:space="preserve">1.1. Комиссия по предупреждению и ликвидации чрезвычайных ситуаций и обеспечению пожарной безопасности </w:t>
      </w:r>
      <w:r w:rsidRPr="000D5214">
        <w:rPr>
          <w:rFonts w:ascii="Times New Roman" w:hAnsi="Times New Roman" w:cs="Times New Roman"/>
          <w:bCs/>
          <w:sz w:val="24"/>
          <w:szCs w:val="24"/>
        </w:rPr>
        <w:t>на территории Троицкого сельского поселения</w:t>
      </w:r>
      <w:r w:rsidRPr="000D5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21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КЧС и ПБ</w:t>
      </w:r>
      <w:r w:rsidRPr="000D5214">
        <w:rPr>
          <w:rFonts w:ascii="Times New Roman" w:hAnsi="Times New Roman" w:cs="Times New Roman"/>
          <w:sz w:val="24"/>
          <w:szCs w:val="24"/>
        </w:rPr>
        <w:t>) является координационным органом, образованным для обеспечения согласованности действий администрации поселения,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1.3. Комиссия осуществляет свою деятельность под руководством главы администрации поселения.</w:t>
      </w:r>
    </w:p>
    <w:p w:rsidR="00A378D0" w:rsidRPr="000D5214" w:rsidRDefault="00A378D0" w:rsidP="00A378D0">
      <w:pPr>
        <w:shd w:val="clear" w:color="auto" w:fill="FFFFFF"/>
        <w:ind w:firstLine="70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5214">
        <w:rPr>
          <w:rFonts w:ascii="Times New Roman" w:hAnsi="Times New Roman" w:cs="Times New Roman"/>
          <w:sz w:val="24"/>
          <w:szCs w:val="24"/>
        </w:rPr>
        <w:t xml:space="preserve">1.4. </w:t>
      </w:r>
      <w:r w:rsidRPr="000D5214">
        <w:rPr>
          <w:rFonts w:ascii="Times New Roman" w:hAnsi="Times New Roman" w:cs="Times New Roman"/>
          <w:color w:val="000000"/>
          <w:sz w:val="24"/>
          <w:szCs w:val="24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1.5. Мероприятия по предупреждению и ликвидации ЧС финансируются из местного бюджета.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A378D0" w:rsidRDefault="00A378D0" w:rsidP="00A378D0">
      <w:pPr>
        <w:pStyle w:val="Noparagraphstyle"/>
        <w:keepNext/>
        <w:keepLines/>
        <w:numPr>
          <w:ilvl w:val="0"/>
          <w:numId w:val="1"/>
        </w:numPr>
        <w:spacing w:line="240" w:lineRule="auto"/>
        <w:contextualSpacing/>
        <w:jc w:val="center"/>
        <w:rPr>
          <w:b/>
        </w:rPr>
      </w:pPr>
      <w:r w:rsidRPr="000D5214">
        <w:rPr>
          <w:b/>
          <w:bCs/>
        </w:rPr>
        <w:t xml:space="preserve">Основные задачи </w:t>
      </w:r>
      <w:r w:rsidRPr="000D5214">
        <w:rPr>
          <w:b/>
        </w:rPr>
        <w:t>КЧС и ПБ</w:t>
      </w:r>
    </w:p>
    <w:p w:rsidR="00A378D0" w:rsidRPr="000D5214" w:rsidRDefault="00A378D0" w:rsidP="00A378D0">
      <w:pPr>
        <w:pStyle w:val="Noparagraphstyle"/>
        <w:keepNext/>
        <w:keepLines/>
        <w:spacing w:line="240" w:lineRule="auto"/>
        <w:ind w:left="1069"/>
        <w:contextualSpacing/>
        <w:rPr>
          <w:b/>
          <w:bCs/>
        </w:rPr>
      </w:pP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Основными задачами КЧС и ПБ являются: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поселения;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координация деятельности органов управления и сил поселения звена областной подсистемы РСЧС (далее - ТП РСЧС) ведомств и организаций на территории поселения;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- контроль за созданием резервов финансовых и материальных средств для ликвидации ЧС, их учет;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lastRenderedPageBreak/>
        <w:t xml:space="preserve">- организация взаимодействия КЧС и ПБ </w:t>
      </w:r>
      <w:r>
        <w:t xml:space="preserve">с </w:t>
      </w:r>
      <w:r w:rsidRPr="000D5214">
        <w:t>соседни</w:t>
      </w:r>
      <w:r>
        <w:t>ми</w:t>
      </w:r>
      <w:r w:rsidRPr="000D5214">
        <w:t xml:space="preserve"> поселени</w:t>
      </w:r>
      <w:r>
        <w:t>ями</w:t>
      </w:r>
      <w:r w:rsidRPr="000D5214">
        <w:t>, объект</w:t>
      </w:r>
      <w:r>
        <w:t>ами</w:t>
      </w:r>
      <w:r w:rsidRPr="000D5214">
        <w:t xml:space="preserve"> экономики, общественными организациями, расположенными на территории </w:t>
      </w:r>
      <w:r>
        <w:t>поселения</w:t>
      </w:r>
      <w:r w:rsidRPr="000D5214">
        <w:t>, по предупреждению и ликвидации ЧС;</w:t>
      </w:r>
    </w:p>
    <w:p w:rsidR="00A378D0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Default="00A378D0" w:rsidP="00A378D0">
      <w:pPr>
        <w:pStyle w:val="Noparagraphstyle"/>
        <w:keepNext/>
        <w:keepLines/>
        <w:numPr>
          <w:ilvl w:val="0"/>
          <w:numId w:val="1"/>
        </w:numPr>
        <w:spacing w:line="240" w:lineRule="auto"/>
        <w:contextualSpacing/>
        <w:jc w:val="center"/>
        <w:rPr>
          <w:b/>
        </w:rPr>
      </w:pPr>
      <w:r w:rsidRPr="000D5214">
        <w:rPr>
          <w:b/>
          <w:bCs/>
        </w:rPr>
        <w:t xml:space="preserve">Функции </w:t>
      </w:r>
      <w:r w:rsidRPr="000D5214">
        <w:rPr>
          <w:b/>
        </w:rPr>
        <w:t xml:space="preserve">КЧС и ПБ </w:t>
      </w:r>
    </w:p>
    <w:p w:rsidR="00A378D0" w:rsidRPr="000D5214" w:rsidRDefault="00A378D0" w:rsidP="00A378D0">
      <w:pPr>
        <w:pStyle w:val="Noparagraphstyle"/>
        <w:keepNext/>
        <w:keepLines/>
        <w:spacing w:line="240" w:lineRule="auto"/>
        <w:ind w:left="1069"/>
        <w:contextualSpacing/>
        <w:rPr>
          <w:b/>
        </w:rPr>
      </w:pPr>
    </w:p>
    <w:p w:rsidR="00A378D0" w:rsidRPr="000D5214" w:rsidRDefault="00A378D0" w:rsidP="00A378D0">
      <w:pPr>
        <w:pStyle w:val="Noparagraphstyle"/>
        <w:keepNext/>
        <w:keepLines/>
        <w:spacing w:line="240" w:lineRule="auto"/>
        <w:ind w:firstLine="709"/>
        <w:contextualSpacing/>
        <w:jc w:val="both"/>
      </w:pPr>
      <w:r w:rsidRPr="000D5214">
        <w:t>КЧС и ПБ с целью выполнения возложенных на нее задач осуществляет следующие функции: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- вносит в установленном порядке главе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разрабатывает предложения по совершенствованию нормативных правовых актов главы </w:t>
      </w:r>
      <w:r>
        <w:t>поселения</w:t>
      </w:r>
      <w:r w:rsidRPr="000D5214">
        <w:t xml:space="preserve"> в области предупреждения и ликвидации чрезвычайных ситуаций и обеспечения пожарной безопасности;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A378D0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руководит ликвидацией чрезвы</w:t>
      </w:r>
      <w:r>
        <w:t>чайных ситуаций местного уровня.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Default="00A378D0" w:rsidP="00A378D0">
      <w:pPr>
        <w:pStyle w:val="Noparagraphstyle"/>
        <w:keepNext/>
        <w:keepLines/>
        <w:numPr>
          <w:ilvl w:val="0"/>
          <w:numId w:val="1"/>
        </w:numPr>
        <w:spacing w:line="240" w:lineRule="auto"/>
        <w:contextualSpacing/>
        <w:jc w:val="center"/>
        <w:rPr>
          <w:b/>
        </w:rPr>
      </w:pPr>
      <w:r w:rsidRPr="000D5214">
        <w:rPr>
          <w:b/>
          <w:bCs/>
        </w:rPr>
        <w:t xml:space="preserve">Основные права </w:t>
      </w:r>
      <w:r w:rsidRPr="000D5214">
        <w:rPr>
          <w:b/>
        </w:rPr>
        <w:t xml:space="preserve">КЧС и ПБ </w:t>
      </w:r>
    </w:p>
    <w:p w:rsidR="00A378D0" w:rsidRPr="000D5214" w:rsidRDefault="00A378D0" w:rsidP="00A378D0">
      <w:pPr>
        <w:pStyle w:val="Noparagraphstyle"/>
        <w:keepNext/>
        <w:keepLines/>
        <w:spacing w:line="240" w:lineRule="auto"/>
        <w:ind w:left="1069"/>
        <w:contextualSpacing/>
        <w:rPr>
          <w:b/>
        </w:rPr>
      </w:pPr>
    </w:p>
    <w:p w:rsidR="00A378D0" w:rsidRPr="000D5214" w:rsidRDefault="00A378D0" w:rsidP="00A378D0">
      <w:pPr>
        <w:pStyle w:val="Noparagraphstyle"/>
        <w:keepNext/>
        <w:keepLines/>
        <w:spacing w:line="240" w:lineRule="auto"/>
        <w:ind w:firstLine="709"/>
        <w:contextualSpacing/>
        <w:jc w:val="both"/>
      </w:pPr>
      <w:r w:rsidRPr="000D5214">
        <w:t>КЧС и ПБ в пределах своей компетенции имеет право: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запрашивать у надзорных органов необходимые материалы и информацию;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>заслушивать на своих заседаниях руководителей  организаций и общественных объединений;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A378D0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создавать рабочие группы из числа представителей заинтересованных организаций по направлениям деятельности комиссии, определять полномо</w:t>
      </w:r>
      <w:r>
        <w:t>чия и порядок работы этих групп.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Default="00A378D0" w:rsidP="00A378D0">
      <w:pPr>
        <w:pStyle w:val="Noparagraphstyle"/>
        <w:keepNext/>
        <w:keepLines/>
        <w:numPr>
          <w:ilvl w:val="0"/>
          <w:numId w:val="1"/>
        </w:numPr>
        <w:spacing w:line="240" w:lineRule="auto"/>
        <w:contextualSpacing/>
        <w:jc w:val="center"/>
        <w:rPr>
          <w:b/>
          <w:bCs/>
        </w:rPr>
      </w:pPr>
      <w:r w:rsidRPr="000D5214">
        <w:rPr>
          <w:b/>
          <w:bCs/>
        </w:rPr>
        <w:t>Состав комиссии по ЧС</w:t>
      </w:r>
    </w:p>
    <w:p w:rsidR="00A378D0" w:rsidRPr="000D5214" w:rsidRDefault="00A378D0" w:rsidP="00A378D0">
      <w:pPr>
        <w:pStyle w:val="Noparagraphstyle"/>
        <w:keepNext/>
        <w:keepLines/>
        <w:spacing w:line="240" w:lineRule="auto"/>
        <w:ind w:left="1069"/>
        <w:contextualSpacing/>
        <w:rPr>
          <w:b/>
          <w:bCs/>
        </w:rPr>
      </w:pP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 xml:space="preserve">Состав КЧС и ПБ утверждается постановлением главы </w:t>
      </w:r>
      <w:r>
        <w:t>Троицкого</w:t>
      </w:r>
      <w:r w:rsidRPr="000D5214">
        <w:t xml:space="preserve"> сельского поселения.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 xml:space="preserve"> Комиссия возглавляется главой </w:t>
      </w:r>
      <w:r>
        <w:t>Троицкого</w:t>
      </w:r>
      <w:r w:rsidRPr="000D5214">
        <w:t xml:space="preserve"> сельского поселения, являющимся ее председателем.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В состав КЧС и ПБ входят руководители органов управления и хозяйствующих субъектов поселения, управлений, комитетов, отделов, а также по согласованию из представителей территориальных органов федеральных органов исполнительной власти. Ведущий специалист администрации может являться заместителем председателя комиссии.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Для работы в очаге чрезвычайной ситуации может создаваться</w:t>
      </w:r>
      <w:r>
        <w:t xml:space="preserve"> и возглавлять работы на месте </w:t>
      </w:r>
      <w:r w:rsidRPr="000D5214">
        <w:t>оперативная группа КЧС и ПБ.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Default="00A378D0" w:rsidP="00A378D0">
      <w:pPr>
        <w:pStyle w:val="Noparagraphstyle"/>
        <w:keepNext/>
        <w:keepLines/>
        <w:numPr>
          <w:ilvl w:val="0"/>
          <w:numId w:val="1"/>
        </w:numPr>
        <w:spacing w:line="240" w:lineRule="auto"/>
        <w:contextualSpacing/>
        <w:jc w:val="center"/>
        <w:rPr>
          <w:b/>
          <w:bCs/>
        </w:rPr>
      </w:pPr>
      <w:r w:rsidRPr="000D5214">
        <w:rPr>
          <w:b/>
          <w:bCs/>
        </w:rPr>
        <w:t>Порядок работы КЧС и ПБ</w:t>
      </w:r>
    </w:p>
    <w:p w:rsidR="00A378D0" w:rsidRPr="000D5214" w:rsidRDefault="00A378D0" w:rsidP="00A378D0">
      <w:pPr>
        <w:pStyle w:val="Noparagraphstyle"/>
        <w:keepNext/>
        <w:keepLines/>
        <w:spacing w:line="240" w:lineRule="auto"/>
        <w:ind w:left="1069"/>
        <w:contextualSpacing/>
        <w:rPr>
          <w:b/>
          <w:bCs/>
        </w:rPr>
      </w:pP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Заседания КЧС и ПБ проводятся по мере необходимости, но не реже одного раза в квартал.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Материалы должны быть представлены секретарю КЧС не позднее 3 дней до проведения заседания.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lastRenderedPageBreak/>
        <w:t>Заседания КЧС проводит председатель или по его поручению один из его заместителей.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Заседание КЧС считается правомочным, если на нем присутствуют не менее половины ее членов.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администрации 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посыльных по специально разработанным схемам.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Подготовка проектов отчетов и донесений возлагается на секретаря КЧС.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Pr="0053038D" w:rsidRDefault="00A378D0" w:rsidP="00A378D0">
      <w:pPr>
        <w:pStyle w:val="a7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38D">
        <w:rPr>
          <w:rFonts w:ascii="Times New Roman" w:hAnsi="Times New Roman" w:cs="Times New Roman"/>
          <w:b/>
          <w:color w:val="000000"/>
          <w:sz w:val="24"/>
          <w:szCs w:val="24"/>
        </w:rPr>
        <w:t>Порядок работы штаба.</w:t>
      </w:r>
    </w:p>
    <w:p w:rsidR="00A378D0" w:rsidRPr="0053038D" w:rsidRDefault="00A378D0" w:rsidP="00A378D0">
      <w:pPr>
        <w:pStyle w:val="a7"/>
        <w:suppressAutoHyphens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78D0" w:rsidRPr="000D5214" w:rsidRDefault="00A378D0" w:rsidP="00A378D0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 режиме повседневной деятельности штаб выполняет следующие функции:</w:t>
      </w:r>
    </w:p>
    <w:p w:rsidR="00A378D0" w:rsidRPr="000D5214" w:rsidRDefault="00A378D0" w:rsidP="00A378D0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14">
        <w:rPr>
          <w:rFonts w:ascii="Times New Roman" w:hAnsi="Times New Roman" w:cs="Times New Roman"/>
          <w:color w:val="000000"/>
          <w:sz w:val="24"/>
          <w:szCs w:val="24"/>
        </w:rPr>
        <w:tab/>
        <w:t>- обеспечение работы комиссии;</w:t>
      </w:r>
    </w:p>
    <w:p w:rsidR="00A378D0" w:rsidRPr="000D5214" w:rsidRDefault="00A378D0" w:rsidP="00A378D0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14">
        <w:rPr>
          <w:rFonts w:ascii="Times New Roman" w:hAnsi="Times New Roman" w:cs="Times New Roman"/>
          <w:color w:val="000000"/>
          <w:sz w:val="24"/>
          <w:szCs w:val="24"/>
        </w:rPr>
        <w:tab/>
        <w:t>- осуществление контроля обеспечения необходимо достаточного уровня безопасности объектов;</w:t>
      </w:r>
    </w:p>
    <w:p w:rsidR="00A378D0" w:rsidRPr="000D5214" w:rsidRDefault="00A378D0" w:rsidP="00A378D0">
      <w:pPr>
        <w:suppressAutoHyphens/>
        <w:ind w:firstLine="7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14">
        <w:rPr>
          <w:rFonts w:ascii="Times New Roman" w:hAnsi="Times New Roman" w:cs="Times New Roman"/>
          <w:color w:val="000000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A378D0" w:rsidRPr="000D5214" w:rsidRDefault="00A378D0" w:rsidP="00A378D0">
      <w:pPr>
        <w:suppressAutoHyphens/>
        <w:ind w:firstLine="7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14">
        <w:rPr>
          <w:rFonts w:ascii="Times New Roman" w:hAnsi="Times New Roman" w:cs="Times New Roman"/>
          <w:color w:val="000000"/>
          <w:sz w:val="24"/>
          <w:szCs w:val="24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A378D0" w:rsidRPr="000D5214" w:rsidRDefault="00A378D0" w:rsidP="00A378D0">
      <w:pPr>
        <w:suppressAutoHyphens/>
        <w:ind w:firstLine="7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14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A378D0" w:rsidRPr="000D5214" w:rsidRDefault="00A378D0" w:rsidP="00A378D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D5214">
        <w:rPr>
          <w:rFonts w:ascii="Times New Roman" w:hAnsi="Times New Roman" w:cs="Times New Roman"/>
          <w:color w:val="000000"/>
          <w:sz w:val="24"/>
          <w:szCs w:val="24"/>
        </w:rPr>
        <w:t xml:space="preserve">Штаб возглавляется </w:t>
      </w:r>
      <w:r w:rsidRPr="000D5214">
        <w:rPr>
          <w:rFonts w:ascii="Times New Roman" w:hAnsi="Times New Roman" w:cs="Times New Roman"/>
          <w:sz w:val="24"/>
          <w:szCs w:val="24"/>
        </w:rPr>
        <w:t xml:space="preserve"> главой поселения</w:t>
      </w:r>
      <w:r w:rsidRPr="000D521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378D0" w:rsidRPr="000D5214" w:rsidRDefault="00A378D0" w:rsidP="00A378D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8D0" w:rsidRDefault="00A378D0" w:rsidP="00A378D0">
      <w:pPr>
        <w:pStyle w:val="Noparagraphstyle"/>
        <w:keepNext/>
        <w:keepLines/>
        <w:numPr>
          <w:ilvl w:val="0"/>
          <w:numId w:val="1"/>
        </w:numPr>
        <w:spacing w:line="240" w:lineRule="auto"/>
        <w:contextualSpacing/>
        <w:jc w:val="center"/>
        <w:rPr>
          <w:b/>
          <w:bCs/>
        </w:rPr>
      </w:pPr>
      <w:r w:rsidRPr="000D5214">
        <w:rPr>
          <w:b/>
          <w:bCs/>
        </w:rPr>
        <w:t>Режимы функционирования КЧС</w:t>
      </w:r>
    </w:p>
    <w:p w:rsidR="00A378D0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8.1. Порядок функционирования КЧС вводится ее председателем и осуществляется в режимах: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режим повседневной деятельности;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режим повышенной готовности;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режим чрезвычайной ситуации.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в чрезвычайных ситуациях;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совершенствование подготовки органов управления, сил и средств к действиям при чрезвычайных ситуациях, организация подготовки населения способам защиты и действиям в ЧС;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контроль за созданием и восполнением резервов финансовых и материальных ресурсов для ли</w:t>
      </w:r>
      <w:r>
        <w:t>квидации ЧС.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lastRenderedPageBreak/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организуется круглосуточное дежурство руководящего состава КЧС (при необходимости);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принятие мер по защите населения и окружающей среды, обеспечению устойчивого функционирования объектов;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приведение в состояние готовности сил и средств для ликвидации ЧС, уточнение планов их действий и выдвижения (при необходим</w:t>
      </w:r>
      <w:r>
        <w:t>ости) в район предполагаемой ЧС.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t>8.4.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организацию защиты населения;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определению границ зоны ЧС;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организацию ликвидации ЧС;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организацию работ по обеспечению устойчивого функционирования объектов, первоочередному жизнеобеспечению пострадавшего населения;</w:t>
      </w:r>
    </w:p>
    <w:p w:rsidR="00A378D0" w:rsidRPr="000D5214" w:rsidRDefault="00A378D0" w:rsidP="00A378D0">
      <w:pPr>
        <w:pStyle w:val="Noparagraphstyle"/>
        <w:spacing w:line="240" w:lineRule="auto"/>
        <w:ind w:firstLine="709"/>
        <w:contextualSpacing/>
        <w:jc w:val="both"/>
      </w:pPr>
      <w:r w:rsidRPr="000D5214">
        <w:softHyphen/>
        <w:t xml:space="preserve">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378D0" w:rsidRPr="00A36FFF" w:rsidRDefault="00A378D0" w:rsidP="00A378D0">
      <w:pPr>
        <w:pStyle w:val="Noparagraphstyle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378D0" w:rsidRPr="00A36FFF" w:rsidRDefault="00A378D0" w:rsidP="00A378D0">
      <w:pPr>
        <w:pStyle w:val="1"/>
        <w:keepNext w:val="0"/>
        <w:widowControl w:val="0"/>
        <w:spacing w:before="0"/>
        <w:contextualSpacing/>
        <w:rPr>
          <w:rFonts w:ascii="Times New Roman" w:hAnsi="Times New Roman" w:cs="Times New Roman"/>
        </w:rPr>
      </w:pP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Pr="00A36FFF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Default="00A378D0" w:rsidP="00A378D0">
      <w:pPr>
        <w:contextualSpacing/>
        <w:jc w:val="right"/>
        <w:rPr>
          <w:rFonts w:ascii="Times New Roman" w:hAnsi="Times New Roman" w:cs="Times New Roman"/>
        </w:rPr>
      </w:pPr>
      <w:r w:rsidRPr="00A36FF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Приложение </w:t>
      </w:r>
      <w:r w:rsidRPr="00A36FFF">
        <w:rPr>
          <w:rFonts w:ascii="Times New Roman" w:hAnsi="Times New Roman" w:cs="Times New Roman"/>
        </w:rPr>
        <w:t>2</w:t>
      </w:r>
    </w:p>
    <w:p w:rsidR="00A378D0" w:rsidRDefault="00A378D0" w:rsidP="00A378D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378D0" w:rsidRDefault="00A378D0" w:rsidP="00A378D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 сельского поселения</w:t>
      </w:r>
    </w:p>
    <w:p w:rsidR="00A378D0" w:rsidRDefault="000165A0" w:rsidP="00A378D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22.03.2019 г. № 44</w:t>
      </w:r>
    </w:p>
    <w:p w:rsidR="00A378D0" w:rsidRDefault="00A378D0" w:rsidP="00A378D0">
      <w:pPr>
        <w:contextualSpacing/>
        <w:jc w:val="right"/>
        <w:rPr>
          <w:rFonts w:ascii="Times New Roman" w:hAnsi="Times New Roman" w:cs="Times New Roman"/>
        </w:rPr>
      </w:pPr>
    </w:p>
    <w:p w:rsidR="00A378D0" w:rsidRPr="00A36FFF" w:rsidRDefault="00A378D0" w:rsidP="00A378D0">
      <w:pPr>
        <w:contextualSpacing/>
        <w:jc w:val="right"/>
        <w:rPr>
          <w:rFonts w:ascii="Times New Roman" w:hAnsi="Times New Roman" w:cs="Times New Roman"/>
        </w:rPr>
      </w:pPr>
    </w:p>
    <w:p w:rsidR="00A378D0" w:rsidRDefault="00A378D0" w:rsidP="00A378D0">
      <w:pPr>
        <w:ind w:left="708" w:hanging="124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A36FF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6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8D0" w:rsidRDefault="00A378D0" w:rsidP="00A378D0">
      <w:pPr>
        <w:ind w:left="708" w:hanging="124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FFF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</w:t>
      </w:r>
    </w:p>
    <w:p w:rsidR="00A378D0" w:rsidRDefault="00A378D0" w:rsidP="00A378D0">
      <w:pPr>
        <w:ind w:left="708" w:hanging="124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FFF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</w:t>
      </w:r>
    </w:p>
    <w:p w:rsidR="00A378D0" w:rsidRDefault="00A378D0" w:rsidP="00A378D0">
      <w:pPr>
        <w:ind w:left="708" w:hanging="124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FF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Pr="00A36F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378D0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3685"/>
        <w:gridCol w:w="2092"/>
      </w:tblGrid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составе КЧС и ПБ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 и должность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</w:tr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378D0" w:rsidRDefault="00A121CE" w:rsidP="00A1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CE">
              <w:rPr>
                <w:rFonts w:ascii="Times New Roman" w:hAnsi="Times New Roman" w:cs="Times New Roman"/>
                <w:sz w:val="24"/>
                <w:szCs w:val="24"/>
              </w:rPr>
              <w:t>Гурина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78D0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4F4F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378D0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сельского поселения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8D0" w:rsidRPr="00B43042" w:rsidRDefault="00A121CE" w:rsidP="003B3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43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04)348-63-29</w:t>
            </w:r>
          </w:p>
        </w:tc>
      </w:tr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378D0" w:rsidRDefault="00A121CE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CE"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 w:rsidRPr="00A121CE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1CE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Администрации Троицкого сельского поселения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Pr="00B43042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8D0" w:rsidRPr="00B43042" w:rsidRDefault="00A121CE" w:rsidP="003B3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8(928)106-59-70</w:t>
            </w:r>
          </w:p>
        </w:tc>
      </w:tr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378D0" w:rsidRDefault="00A121CE" w:rsidP="00A1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-</w:t>
            </w:r>
            <w:r w:rsidR="00A378D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Троицкого сельского поселения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8D0" w:rsidRPr="00B43042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378D0" w:rsidTr="003B3AC8">
        <w:trPr>
          <w:trHeight w:val="569"/>
        </w:trPr>
        <w:tc>
          <w:tcPr>
            <w:tcW w:w="9571" w:type="dxa"/>
            <w:gridSpan w:val="4"/>
            <w:vAlign w:val="center"/>
          </w:tcPr>
          <w:p w:rsidR="00A378D0" w:rsidRPr="00B43042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A378D0" w:rsidRDefault="002673A5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</w:t>
            </w:r>
            <w:r w:rsidR="00074B38">
              <w:rPr>
                <w:rFonts w:ascii="Times New Roman" w:hAnsi="Times New Roman" w:cs="Times New Roman"/>
                <w:sz w:val="24"/>
                <w:szCs w:val="24"/>
              </w:rPr>
              <w:t>иколай Николаевич</w:t>
            </w:r>
            <w:r w:rsidR="00A378D0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spellStart"/>
            <w:r w:rsidR="00A378D0">
              <w:rPr>
                <w:rFonts w:ascii="Times New Roman" w:hAnsi="Times New Roman" w:cs="Times New Roman"/>
                <w:sz w:val="24"/>
                <w:szCs w:val="24"/>
              </w:rPr>
              <w:t>Неклиновских</w:t>
            </w:r>
            <w:proofErr w:type="spellEnd"/>
            <w:r w:rsidR="00A378D0"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</w:p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Pr="00B43042" w:rsidRDefault="00A378D0" w:rsidP="002673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A378D0" w:rsidRDefault="00C63871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  <w:r w:rsidR="00A378D0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 полиции( по согласованию)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Pr="00B43042" w:rsidRDefault="00074B38" w:rsidP="002673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Елена Викторовна, заведующая Троицким ФАП</w:t>
            </w:r>
          </w:p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Pr="00B43042" w:rsidRDefault="00A378D0" w:rsidP="002673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378D0" w:rsidTr="003B3AC8">
        <w:tc>
          <w:tcPr>
            <w:tcW w:w="817" w:type="dxa"/>
          </w:tcPr>
          <w:p w:rsidR="00A378D0" w:rsidRDefault="00A378D0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директор МБОУ Троицкая СОШ (по согласованию)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Pr="00B43042" w:rsidRDefault="00A378D0" w:rsidP="002673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A378D0" w:rsidTr="003B3AC8">
        <w:tc>
          <w:tcPr>
            <w:tcW w:w="817" w:type="dxa"/>
          </w:tcPr>
          <w:p w:rsidR="00A378D0" w:rsidRDefault="002673A5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A378D0" w:rsidRDefault="00A378D0" w:rsidP="003B3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начальник насосной станции ( по согласованию)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Default="00A378D0" w:rsidP="002673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8D0" w:rsidRPr="00B43042" w:rsidRDefault="00A378D0" w:rsidP="002673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A378D0" w:rsidTr="003B3AC8">
        <w:tc>
          <w:tcPr>
            <w:tcW w:w="817" w:type="dxa"/>
          </w:tcPr>
          <w:p w:rsidR="00A378D0" w:rsidRDefault="002673A5" w:rsidP="003B3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A378D0" w:rsidRDefault="002673A5" w:rsidP="00267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  <w:r w:rsidR="00A378D0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A378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Троицкого сельского поселения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378D0" w:rsidRDefault="00A378D0" w:rsidP="002673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8D0" w:rsidRPr="00B43042" w:rsidRDefault="00A378D0" w:rsidP="002673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73A5">
              <w:rPr>
                <w:rFonts w:ascii="Times New Roman" w:hAnsi="Times New Roman" w:cs="Times New Roman"/>
                <w:b/>
                <w:sz w:val="24"/>
                <w:szCs w:val="24"/>
              </w:rPr>
              <w:t>(938)151-59-06</w:t>
            </w:r>
          </w:p>
        </w:tc>
      </w:tr>
    </w:tbl>
    <w:p w:rsidR="00A378D0" w:rsidRDefault="00A378D0" w:rsidP="00A378D0">
      <w:pPr>
        <w:contextualSpacing/>
        <w:rPr>
          <w:rFonts w:ascii="Times New Roman" w:hAnsi="Times New Roman" w:cs="Times New Roman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</w:rPr>
      </w:pPr>
    </w:p>
    <w:p w:rsidR="00A378D0" w:rsidRDefault="00A378D0" w:rsidP="00A378D0">
      <w:pPr>
        <w:contextualSpacing/>
        <w:rPr>
          <w:rFonts w:ascii="Times New Roman" w:hAnsi="Times New Roman" w:cs="Times New Roman"/>
        </w:rPr>
      </w:pPr>
    </w:p>
    <w:p w:rsidR="00936D0F" w:rsidRDefault="00936D0F"/>
    <w:sectPr w:rsidR="00936D0F" w:rsidSect="00173F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AF4"/>
    <w:multiLevelType w:val="hybridMultilevel"/>
    <w:tmpl w:val="C3E2373C"/>
    <w:lvl w:ilvl="0" w:tplc="3210F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78D0"/>
    <w:rsid w:val="000165A0"/>
    <w:rsid w:val="00074B38"/>
    <w:rsid w:val="002673A5"/>
    <w:rsid w:val="002A5890"/>
    <w:rsid w:val="004F4F69"/>
    <w:rsid w:val="005E77C7"/>
    <w:rsid w:val="007C3A42"/>
    <w:rsid w:val="00936D0F"/>
    <w:rsid w:val="00A121CE"/>
    <w:rsid w:val="00A378D0"/>
    <w:rsid w:val="00C63871"/>
    <w:rsid w:val="00ED13D4"/>
    <w:rsid w:val="00FC3605"/>
    <w:rsid w:val="00FC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90"/>
  </w:style>
  <w:style w:type="paragraph" w:styleId="1">
    <w:name w:val="heading 1"/>
    <w:basedOn w:val="a"/>
    <w:next w:val="a"/>
    <w:link w:val="10"/>
    <w:qFormat/>
    <w:rsid w:val="00A378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8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378D0"/>
    <w:pPr>
      <w:spacing w:after="0" w:line="240" w:lineRule="auto"/>
    </w:pPr>
  </w:style>
  <w:style w:type="table" w:styleId="a4">
    <w:name w:val="Table Grid"/>
    <w:basedOn w:val="a1"/>
    <w:uiPriority w:val="59"/>
    <w:rsid w:val="00A37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378D0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378D0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A378D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78D0"/>
    <w:pPr>
      <w:ind w:left="720"/>
      <w:contextualSpacing/>
    </w:pPr>
  </w:style>
  <w:style w:type="paragraph" w:styleId="a8">
    <w:name w:val="Title"/>
    <w:basedOn w:val="a"/>
    <w:link w:val="a9"/>
    <w:qFormat/>
    <w:rsid w:val="00A378D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A378D0"/>
    <w:rPr>
      <w:rFonts w:ascii="Calibri" w:eastAsia="Calibri" w:hAnsi="Calibri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cp:lastPrinted>2019-03-22T06:35:00Z</cp:lastPrinted>
  <dcterms:created xsi:type="dcterms:W3CDTF">2019-01-30T05:54:00Z</dcterms:created>
  <dcterms:modified xsi:type="dcterms:W3CDTF">2019-03-22T06:35:00Z</dcterms:modified>
</cp:coreProperties>
</file>