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29" w:rsidRPr="006D5529" w:rsidRDefault="006D5529" w:rsidP="006D5529">
      <w:pPr>
        <w:jc w:val="right"/>
        <w:rPr>
          <w:rFonts w:ascii="Times New Roman" w:hAnsi="Times New Roman" w:cs="Times New Roman"/>
          <w:sz w:val="28"/>
        </w:rPr>
      </w:pPr>
      <w:r w:rsidRPr="006D5529">
        <w:rPr>
          <w:rFonts w:ascii="Times New Roman" w:hAnsi="Times New Roman" w:cs="Times New Roman"/>
          <w:sz w:val="28"/>
        </w:rPr>
        <w:t>ПРОЕКТ</w:t>
      </w:r>
    </w:p>
    <w:p w:rsidR="006D5529" w:rsidRDefault="006D5529" w:rsidP="00307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07439" w:rsidRPr="00307439" w:rsidRDefault="00307439" w:rsidP="00307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07439">
        <w:rPr>
          <w:rFonts w:ascii="Times New Roman" w:eastAsia="Times New Roman" w:hAnsi="Times New Roman" w:cs="Times New Roman"/>
          <w:sz w:val="28"/>
        </w:rPr>
        <w:t>РОССИЙСКАЯ ФЕДЕРАЦИЯ</w:t>
      </w:r>
    </w:p>
    <w:p w:rsidR="00307439" w:rsidRPr="00307439" w:rsidRDefault="00307439" w:rsidP="00307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07439">
        <w:rPr>
          <w:rFonts w:ascii="Times New Roman" w:eastAsia="Times New Roman" w:hAnsi="Times New Roman" w:cs="Times New Roman"/>
          <w:sz w:val="28"/>
        </w:rPr>
        <w:t>РОСТОВСКАЯ ОБЛАСТЬ  НЕКЛИНОВСКИЙ РАЙОН</w:t>
      </w:r>
    </w:p>
    <w:p w:rsidR="00307439" w:rsidRPr="00307439" w:rsidRDefault="00307439" w:rsidP="00307439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07439">
        <w:rPr>
          <w:rFonts w:ascii="Times New Roman" w:eastAsia="Times New Roman" w:hAnsi="Times New Roman" w:cs="Times New Roman"/>
          <w:sz w:val="28"/>
        </w:rPr>
        <w:t>МУНИЦИПАЛЬНОЕ ОБРАЗОВАНИЕ «ТРОИЦКОЕ СЕЛЬСКОЕ ПОСЕЛЕНИЯ»</w:t>
      </w:r>
    </w:p>
    <w:p w:rsidR="00307439" w:rsidRPr="00307439" w:rsidRDefault="00307439" w:rsidP="00307439">
      <w:pPr>
        <w:spacing w:after="0"/>
        <w:ind w:hanging="567"/>
        <w:jc w:val="center"/>
        <w:rPr>
          <w:rFonts w:ascii="Times New Roman" w:eastAsia="Times New Roman" w:hAnsi="Times New Roman" w:cs="Times New Roman"/>
          <w:sz w:val="28"/>
        </w:rPr>
      </w:pPr>
    </w:p>
    <w:p w:rsidR="00307439" w:rsidRPr="00307439" w:rsidRDefault="00307439" w:rsidP="00307439">
      <w:pPr>
        <w:ind w:hanging="567"/>
        <w:jc w:val="center"/>
        <w:rPr>
          <w:rFonts w:ascii="Times New Roman" w:eastAsia="Times New Roman" w:hAnsi="Times New Roman" w:cs="Times New Roman"/>
          <w:sz w:val="28"/>
        </w:rPr>
      </w:pPr>
      <w:r w:rsidRPr="00307439">
        <w:rPr>
          <w:rFonts w:ascii="Times New Roman" w:eastAsia="Times New Roman" w:hAnsi="Times New Roman" w:cs="Times New Roman"/>
          <w:sz w:val="28"/>
        </w:rPr>
        <w:t>АДМИНИСТРАЦИЯ ТРОИЦКОГО СЕЛЬСКОГО ПОСЕЛЕНИЯ</w:t>
      </w:r>
    </w:p>
    <w:p w:rsidR="00307439" w:rsidRPr="00307439" w:rsidRDefault="00307439" w:rsidP="00307439">
      <w:pPr>
        <w:ind w:hanging="567"/>
        <w:jc w:val="center"/>
        <w:rPr>
          <w:rFonts w:ascii="Times New Roman" w:eastAsia="Times New Roman" w:hAnsi="Times New Roman" w:cs="Times New Roman"/>
          <w:b/>
        </w:rPr>
      </w:pPr>
    </w:p>
    <w:p w:rsidR="00307439" w:rsidRPr="00307439" w:rsidRDefault="00307439" w:rsidP="00307439">
      <w:pPr>
        <w:pStyle w:val="a3"/>
        <w:rPr>
          <w:sz w:val="24"/>
          <w:szCs w:val="24"/>
        </w:rPr>
      </w:pPr>
      <w:r w:rsidRPr="00307439">
        <w:rPr>
          <w:sz w:val="24"/>
          <w:szCs w:val="24"/>
        </w:rPr>
        <w:t>ПОСТАНОВЛЕНИЕ</w:t>
      </w:r>
    </w:p>
    <w:p w:rsidR="00932860" w:rsidRDefault="00932860" w:rsidP="00307439">
      <w:pPr>
        <w:jc w:val="center"/>
        <w:rPr>
          <w:rFonts w:ascii="Times New Roman" w:hAnsi="Times New Roman" w:cs="Times New Roman"/>
          <w:b/>
          <w:sz w:val="24"/>
        </w:rPr>
      </w:pPr>
    </w:p>
    <w:p w:rsidR="00307439" w:rsidRPr="00307439" w:rsidRDefault="00307439" w:rsidP="00307439">
      <w:pPr>
        <w:jc w:val="center"/>
        <w:rPr>
          <w:rFonts w:ascii="Times New Roman" w:hAnsi="Times New Roman" w:cs="Times New Roman"/>
          <w:sz w:val="28"/>
        </w:rPr>
      </w:pPr>
      <w:r w:rsidRPr="00307439">
        <w:rPr>
          <w:rFonts w:ascii="Times New Roman" w:hAnsi="Times New Roman" w:cs="Times New Roman"/>
          <w:sz w:val="28"/>
        </w:rPr>
        <w:t xml:space="preserve">с.Троицкое </w:t>
      </w:r>
    </w:p>
    <w:p w:rsidR="00307439" w:rsidRPr="00307439" w:rsidRDefault="00307439" w:rsidP="00307439">
      <w:pPr>
        <w:rPr>
          <w:rFonts w:ascii="Times New Roman" w:hAnsi="Times New Roman" w:cs="Times New Roman"/>
          <w:sz w:val="28"/>
        </w:rPr>
      </w:pPr>
      <w:r w:rsidRPr="00307439">
        <w:rPr>
          <w:rFonts w:ascii="Times New Roman" w:hAnsi="Times New Roman" w:cs="Times New Roman"/>
          <w:sz w:val="28"/>
        </w:rPr>
        <w:t xml:space="preserve">«___» ___________ ______г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</w:t>
      </w:r>
      <w:r w:rsidRPr="00307439">
        <w:rPr>
          <w:rFonts w:ascii="Times New Roman" w:hAnsi="Times New Roman" w:cs="Times New Roman"/>
          <w:sz w:val="28"/>
        </w:rPr>
        <w:t>№______</w:t>
      </w:r>
    </w:p>
    <w:p w:rsidR="00307439" w:rsidRPr="002B2805" w:rsidRDefault="00307439" w:rsidP="00955FDE">
      <w:pPr>
        <w:jc w:val="center"/>
        <w:rPr>
          <w:rFonts w:ascii="Times New Roman" w:hAnsi="Times New Roman" w:cs="Times New Roman"/>
          <w:b/>
          <w:sz w:val="28"/>
        </w:rPr>
      </w:pPr>
      <w:r w:rsidRPr="002B2805">
        <w:rPr>
          <w:rFonts w:ascii="Times New Roman" w:hAnsi="Times New Roman" w:cs="Times New Roman"/>
          <w:b/>
          <w:sz w:val="28"/>
        </w:rPr>
        <w:t>«Об утверждении Правил определения требований к закупаемым муниципальными органами и подведомственными им казенными учреждениями, бюджетными органами и муниципальными</w:t>
      </w:r>
      <w:r w:rsidR="00955FDE" w:rsidRPr="002B2805">
        <w:rPr>
          <w:rFonts w:ascii="Times New Roman" w:hAnsi="Times New Roman" w:cs="Times New Roman"/>
          <w:b/>
          <w:sz w:val="28"/>
        </w:rPr>
        <w:t xml:space="preserve"> унитарными предприятиями </w:t>
      </w:r>
      <w:r w:rsidRPr="002B2805">
        <w:rPr>
          <w:rFonts w:ascii="Times New Roman" w:hAnsi="Times New Roman" w:cs="Times New Roman"/>
          <w:b/>
          <w:sz w:val="28"/>
        </w:rPr>
        <w:t xml:space="preserve"> </w:t>
      </w:r>
      <w:r w:rsidR="00955FDE" w:rsidRPr="002B2805">
        <w:rPr>
          <w:rFonts w:ascii="Times New Roman" w:hAnsi="Times New Roman" w:cs="Times New Roman"/>
          <w:b/>
          <w:sz w:val="28"/>
        </w:rPr>
        <w:t>Троицкого сельского поселения отдельными видами товаров, работ, услуг (в том числе предельные цены товаров, работ, услуг)</w:t>
      </w:r>
      <w:r w:rsidRPr="002B2805">
        <w:rPr>
          <w:rFonts w:ascii="Times New Roman" w:hAnsi="Times New Roman" w:cs="Times New Roman"/>
          <w:b/>
          <w:sz w:val="28"/>
        </w:rPr>
        <w:t>»</w:t>
      </w:r>
    </w:p>
    <w:p w:rsidR="00D17742" w:rsidRPr="000E5A3D" w:rsidRDefault="00B10B2C" w:rsidP="000E5A3D">
      <w:pPr>
        <w:widowControl w:val="0"/>
        <w:autoSpaceDE w:val="0"/>
        <w:autoSpaceDN w:val="0"/>
        <w:adjustRightInd w:val="0"/>
        <w:ind w:right="-58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B10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частью 1 статьи 54 Федерального закона 06.10.2003 № 131-ФЗ «Об общих принципах организации местного самоуправления в Российской Федерации», </w:t>
      </w:r>
      <w:r w:rsidRPr="00B10B2C"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r w:rsidR="00D17742">
        <w:rPr>
          <w:rFonts w:ascii="Times New Roman" w:hAnsi="Times New Roman" w:cs="Times New Roman"/>
          <w:sz w:val="28"/>
        </w:rPr>
        <w:t>Троицкого</w:t>
      </w:r>
      <w:r w:rsidRPr="00B10B2C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Pr="00B10B2C"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D17742" w:rsidRDefault="00D17742" w:rsidP="00D17742">
      <w:pPr>
        <w:pStyle w:val="a5"/>
        <w:numPr>
          <w:ilvl w:val="0"/>
          <w:numId w:val="1"/>
        </w:numPr>
        <w:ind w:left="0" w:firstLine="708"/>
        <w:jc w:val="both"/>
        <w:rPr>
          <w:b w:val="0"/>
          <w:szCs w:val="28"/>
        </w:rPr>
      </w:pPr>
      <w:r w:rsidRPr="00D17742">
        <w:rPr>
          <w:b w:val="0"/>
          <w:szCs w:val="28"/>
        </w:rPr>
        <w:t xml:space="preserve">Утвердить Правила определения требований к закупаемым муниципальными органами и подведомственными им казенными учреждениями, бюджетными учреждениями и муниципальными унитарными предприятиями </w:t>
      </w:r>
      <w:r>
        <w:rPr>
          <w:b w:val="0"/>
          <w:szCs w:val="28"/>
        </w:rPr>
        <w:t xml:space="preserve">Троицкого </w:t>
      </w:r>
      <w:r w:rsidRPr="00D17742">
        <w:rPr>
          <w:b w:val="0"/>
          <w:szCs w:val="28"/>
        </w:rPr>
        <w:t xml:space="preserve"> сельского поселения отдельным видам товаров, работ, услуг (в том числе предельные цены товаров, работ, услуг) согласно приложению.</w:t>
      </w:r>
    </w:p>
    <w:p w:rsidR="00D17742" w:rsidRPr="00D17742" w:rsidRDefault="00D17742" w:rsidP="00D17742">
      <w:pPr>
        <w:pStyle w:val="a5"/>
        <w:numPr>
          <w:ilvl w:val="0"/>
          <w:numId w:val="1"/>
        </w:numPr>
        <w:ind w:left="0" w:firstLine="708"/>
        <w:jc w:val="both"/>
        <w:rPr>
          <w:b w:val="0"/>
          <w:szCs w:val="28"/>
        </w:rPr>
      </w:pPr>
      <w:r w:rsidRPr="00D17742">
        <w:rPr>
          <w:b w:val="0"/>
          <w:szCs w:val="28"/>
        </w:rPr>
        <w:t xml:space="preserve">Признать утратившим силу Постановление Администрации </w:t>
      </w:r>
      <w:r>
        <w:rPr>
          <w:b w:val="0"/>
          <w:szCs w:val="28"/>
        </w:rPr>
        <w:t xml:space="preserve">Троицкого </w:t>
      </w:r>
      <w:r w:rsidRPr="00D17742">
        <w:rPr>
          <w:b w:val="0"/>
          <w:szCs w:val="28"/>
        </w:rPr>
        <w:t xml:space="preserve">сельского поселения от </w:t>
      </w:r>
      <w:r>
        <w:rPr>
          <w:b w:val="0"/>
          <w:szCs w:val="28"/>
        </w:rPr>
        <w:t>30.12.2015</w:t>
      </w:r>
      <w:r w:rsidRPr="00D17742">
        <w:rPr>
          <w:b w:val="0"/>
          <w:szCs w:val="28"/>
        </w:rPr>
        <w:t xml:space="preserve"> № </w:t>
      </w:r>
      <w:r>
        <w:rPr>
          <w:b w:val="0"/>
          <w:szCs w:val="28"/>
        </w:rPr>
        <w:t>211</w:t>
      </w:r>
      <w:r w:rsidRPr="00D17742">
        <w:rPr>
          <w:b w:val="0"/>
          <w:szCs w:val="28"/>
        </w:rPr>
        <w:t xml:space="preserve"> «Об утверждении Правил определения требований к закупаемым   Администрацией Троицкого сельского поселения и подведомственными муниципальными бюджетными учреждениями отдельным видам товаров, работ, услуг (в том числе  предельных цен товаров, работ, услуг)».</w:t>
      </w:r>
    </w:p>
    <w:p w:rsidR="000E5A3D" w:rsidRPr="00D17742" w:rsidRDefault="000E5A3D" w:rsidP="000E5A3D">
      <w:pPr>
        <w:numPr>
          <w:ilvl w:val="0"/>
          <w:numId w:val="1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742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 и подлежит официальному опубликованию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Pr="00D1774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в информационно-телекоммуникационной сети «Интернет» </w:t>
      </w:r>
      <w:r w:rsidRPr="00D17742">
        <w:rPr>
          <w:rFonts w:ascii="Times New Roman" w:eastAsia="Times New Roman" w:hAnsi="Times New Roman" w:cs="Times New Roman"/>
          <w:sz w:val="28"/>
          <w:szCs w:val="28"/>
        </w:rPr>
        <w:lastRenderedPageBreak/>
        <w:t>и размещению в течение 10 рабочих дней с момента принятия в единой информационной системе в сфере закупок.</w:t>
      </w:r>
    </w:p>
    <w:p w:rsidR="00D17742" w:rsidRPr="000E5A3D" w:rsidRDefault="000E5A3D" w:rsidP="000E5A3D">
      <w:pPr>
        <w:numPr>
          <w:ilvl w:val="0"/>
          <w:numId w:val="1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74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постановления оставляю за собой.</w:t>
      </w:r>
    </w:p>
    <w:p w:rsidR="00D17742" w:rsidRPr="00D17742" w:rsidRDefault="00D17742" w:rsidP="00D17742">
      <w:pPr>
        <w:pStyle w:val="a5"/>
        <w:ind w:left="710"/>
        <w:jc w:val="both"/>
        <w:rPr>
          <w:b w:val="0"/>
          <w:szCs w:val="28"/>
        </w:rPr>
      </w:pPr>
    </w:p>
    <w:p w:rsidR="00D17742" w:rsidRPr="00D17742" w:rsidRDefault="00D17742" w:rsidP="00D1774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7742" w:rsidRPr="00D17742" w:rsidRDefault="00D17742" w:rsidP="00D1774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5A3D" w:rsidRDefault="00D17742" w:rsidP="000E5A3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742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D17742" w:rsidRPr="00D17742" w:rsidRDefault="000E5A3D" w:rsidP="000E5A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Троицкого сельского поселения                                                        О.Н.Гурина</w:t>
      </w:r>
    </w:p>
    <w:p w:rsidR="00D17742" w:rsidRDefault="00D17742" w:rsidP="000E5A3D">
      <w:pPr>
        <w:tabs>
          <w:tab w:val="left" w:pos="8222"/>
        </w:tabs>
        <w:spacing w:after="0"/>
        <w:jc w:val="both"/>
        <w:rPr>
          <w:rFonts w:ascii="Calibri" w:eastAsia="Times New Roman" w:hAnsi="Calibri" w:cs="Times New Roman"/>
          <w:color w:val="000000"/>
          <w:szCs w:val="28"/>
        </w:rPr>
      </w:pPr>
    </w:p>
    <w:p w:rsidR="00B10B2C" w:rsidRDefault="00B10B2C" w:rsidP="00B10B2C">
      <w:pPr>
        <w:jc w:val="center"/>
        <w:rPr>
          <w:rFonts w:ascii="Times New Roman" w:hAnsi="Times New Roman" w:cs="Times New Roman"/>
          <w:sz w:val="28"/>
        </w:rPr>
      </w:pPr>
    </w:p>
    <w:p w:rsidR="006D5529" w:rsidRDefault="006D5529" w:rsidP="00B10B2C">
      <w:pPr>
        <w:jc w:val="center"/>
        <w:rPr>
          <w:rFonts w:ascii="Times New Roman" w:hAnsi="Times New Roman" w:cs="Times New Roman"/>
          <w:sz w:val="28"/>
        </w:rPr>
      </w:pPr>
    </w:p>
    <w:p w:rsidR="006D5529" w:rsidRDefault="006D5529" w:rsidP="00B10B2C">
      <w:pPr>
        <w:jc w:val="center"/>
        <w:rPr>
          <w:rFonts w:ascii="Times New Roman" w:hAnsi="Times New Roman" w:cs="Times New Roman"/>
          <w:sz w:val="28"/>
        </w:rPr>
      </w:pPr>
    </w:p>
    <w:p w:rsidR="006D5529" w:rsidRDefault="006D5529" w:rsidP="00B10B2C">
      <w:pPr>
        <w:jc w:val="center"/>
        <w:rPr>
          <w:rFonts w:ascii="Times New Roman" w:hAnsi="Times New Roman" w:cs="Times New Roman"/>
          <w:sz w:val="28"/>
        </w:rPr>
      </w:pPr>
    </w:p>
    <w:p w:rsidR="006D5529" w:rsidRDefault="006D5529" w:rsidP="00B10B2C">
      <w:pPr>
        <w:jc w:val="center"/>
        <w:rPr>
          <w:rFonts w:ascii="Times New Roman" w:hAnsi="Times New Roman" w:cs="Times New Roman"/>
          <w:sz w:val="28"/>
        </w:rPr>
      </w:pPr>
    </w:p>
    <w:p w:rsidR="006D5529" w:rsidRDefault="006D5529" w:rsidP="00B10B2C">
      <w:pPr>
        <w:jc w:val="center"/>
        <w:rPr>
          <w:rFonts w:ascii="Times New Roman" w:hAnsi="Times New Roman" w:cs="Times New Roman"/>
          <w:sz w:val="28"/>
        </w:rPr>
      </w:pPr>
    </w:p>
    <w:p w:rsidR="006D5529" w:rsidRDefault="006D5529" w:rsidP="00B10B2C">
      <w:pPr>
        <w:jc w:val="center"/>
        <w:rPr>
          <w:rFonts w:ascii="Times New Roman" w:hAnsi="Times New Roman" w:cs="Times New Roman"/>
          <w:sz w:val="28"/>
        </w:rPr>
      </w:pPr>
    </w:p>
    <w:p w:rsidR="006D5529" w:rsidRDefault="006D5529" w:rsidP="00B10B2C">
      <w:pPr>
        <w:jc w:val="center"/>
        <w:rPr>
          <w:rFonts w:ascii="Times New Roman" w:hAnsi="Times New Roman" w:cs="Times New Roman"/>
          <w:sz w:val="28"/>
        </w:rPr>
      </w:pPr>
    </w:p>
    <w:p w:rsidR="006D5529" w:rsidRDefault="006D5529" w:rsidP="00B10B2C">
      <w:pPr>
        <w:jc w:val="center"/>
        <w:rPr>
          <w:rFonts w:ascii="Times New Roman" w:hAnsi="Times New Roman" w:cs="Times New Roman"/>
          <w:sz w:val="28"/>
        </w:rPr>
      </w:pPr>
    </w:p>
    <w:p w:rsidR="006D5529" w:rsidRDefault="006D5529" w:rsidP="00B10B2C">
      <w:pPr>
        <w:jc w:val="center"/>
        <w:rPr>
          <w:rFonts w:ascii="Times New Roman" w:hAnsi="Times New Roman" w:cs="Times New Roman"/>
          <w:sz w:val="28"/>
        </w:rPr>
      </w:pPr>
    </w:p>
    <w:p w:rsidR="006D5529" w:rsidRDefault="006D5529" w:rsidP="00B10B2C">
      <w:pPr>
        <w:jc w:val="center"/>
        <w:rPr>
          <w:rFonts w:ascii="Times New Roman" w:hAnsi="Times New Roman" w:cs="Times New Roman"/>
          <w:sz w:val="28"/>
        </w:rPr>
      </w:pPr>
    </w:p>
    <w:p w:rsidR="006D5529" w:rsidRDefault="006D5529" w:rsidP="00B10B2C">
      <w:pPr>
        <w:jc w:val="center"/>
        <w:rPr>
          <w:rFonts w:ascii="Times New Roman" w:hAnsi="Times New Roman" w:cs="Times New Roman"/>
          <w:sz w:val="28"/>
        </w:rPr>
      </w:pPr>
    </w:p>
    <w:p w:rsidR="006D5529" w:rsidRDefault="006D5529" w:rsidP="00B10B2C">
      <w:pPr>
        <w:jc w:val="center"/>
        <w:rPr>
          <w:rFonts w:ascii="Times New Roman" w:hAnsi="Times New Roman" w:cs="Times New Roman"/>
          <w:sz w:val="28"/>
        </w:rPr>
      </w:pPr>
    </w:p>
    <w:p w:rsidR="006D5529" w:rsidRDefault="006D5529" w:rsidP="00B10B2C">
      <w:pPr>
        <w:jc w:val="center"/>
        <w:rPr>
          <w:rFonts w:ascii="Times New Roman" w:hAnsi="Times New Roman" w:cs="Times New Roman"/>
          <w:sz w:val="28"/>
        </w:rPr>
      </w:pPr>
    </w:p>
    <w:p w:rsidR="00EA3AD1" w:rsidRDefault="00EA3AD1" w:rsidP="00B10B2C">
      <w:pPr>
        <w:jc w:val="center"/>
        <w:rPr>
          <w:rFonts w:ascii="Times New Roman" w:hAnsi="Times New Roman" w:cs="Times New Roman"/>
          <w:sz w:val="28"/>
        </w:rPr>
      </w:pPr>
    </w:p>
    <w:p w:rsidR="00EA3AD1" w:rsidRDefault="00EA3AD1" w:rsidP="00B10B2C">
      <w:pPr>
        <w:jc w:val="center"/>
        <w:rPr>
          <w:rFonts w:ascii="Times New Roman" w:hAnsi="Times New Roman" w:cs="Times New Roman"/>
          <w:sz w:val="28"/>
        </w:rPr>
      </w:pPr>
    </w:p>
    <w:p w:rsidR="006D5529" w:rsidRDefault="006D5529" w:rsidP="00B10B2C">
      <w:pPr>
        <w:jc w:val="center"/>
        <w:rPr>
          <w:rFonts w:ascii="Times New Roman" w:hAnsi="Times New Roman" w:cs="Times New Roman"/>
          <w:sz w:val="28"/>
        </w:rPr>
      </w:pPr>
    </w:p>
    <w:p w:rsidR="006D5529" w:rsidRDefault="006D5529" w:rsidP="00B10B2C">
      <w:pPr>
        <w:jc w:val="center"/>
        <w:rPr>
          <w:rFonts w:ascii="Times New Roman" w:hAnsi="Times New Roman" w:cs="Times New Roman"/>
          <w:sz w:val="28"/>
        </w:rPr>
      </w:pPr>
    </w:p>
    <w:p w:rsidR="006D5529" w:rsidRDefault="006D5529" w:rsidP="00B10B2C">
      <w:pPr>
        <w:jc w:val="center"/>
        <w:rPr>
          <w:rFonts w:ascii="Times New Roman" w:hAnsi="Times New Roman" w:cs="Times New Roman"/>
          <w:sz w:val="28"/>
        </w:rPr>
      </w:pPr>
    </w:p>
    <w:p w:rsidR="006D5529" w:rsidRPr="006D5529" w:rsidRDefault="006D5529" w:rsidP="006D5529">
      <w:pPr>
        <w:spacing w:after="0"/>
        <w:jc w:val="right"/>
        <w:rPr>
          <w:rFonts w:ascii="Times New Roman" w:hAnsi="Times New Roman" w:cs="Times New Roman"/>
          <w:sz w:val="24"/>
        </w:rPr>
      </w:pPr>
      <w:r w:rsidRPr="006D5529">
        <w:rPr>
          <w:rFonts w:ascii="Times New Roman" w:hAnsi="Times New Roman" w:cs="Times New Roman"/>
          <w:sz w:val="24"/>
        </w:rPr>
        <w:lastRenderedPageBreak/>
        <w:t xml:space="preserve">Приложение </w:t>
      </w:r>
    </w:p>
    <w:p w:rsidR="006D5529" w:rsidRPr="006D5529" w:rsidRDefault="006D5529" w:rsidP="006D5529">
      <w:pPr>
        <w:spacing w:after="0"/>
        <w:jc w:val="right"/>
        <w:rPr>
          <w:rFonts w:ascii="Times New Roman" w:hAnsi="Times New Roman" w:cs="Times New Roman"/>
          <w:sz w:val="24"/>
        </w:rPr>
      </w:pPr>
      <w:r w:rsidRPr="006D5529">
        <w:rPr>
          <w:rFonts w:ascii="Times New Roman" w:hAnsi="Times New Roman" w:cs="Times New Roman"/>
          <w:sz w:val="24"/>
        </w:rPr>
        <w:t xml:space="preserve">к Постановлению Администрации </w:t>
      </w:r>
    </w:p>
    <w:p w:rsidR="006D5529" w:rsidRPr="006D5529" w:rsidRDefault="006D5529" w:rsidP="006D5529">
      <w:pPr>
        <w:spacing w:after="0"/>
        <w:jc w:val="right"/>
        <w:rPr>
          <w:rFonts w:ascii="Times New Roman" w:hAnsi="Times New Roman" w:cs="Times New Roman"/>
          <w:sz w:val="24"/>
        </w:rPr>
      </w:pPr>
      <w:r w:rsidRPr="006D5529">
        <w:rPr>
          <w:rFonts w:ascii="Times New Roman" w:hAnsi="Times New Roman" w:cs="Times New Roman"/>
          <w:sz w:val="24"/>
        </w:rPr>
        <w:t xml:space="preserve">Троицкого сельского поселения </w:t>
      </w:r>
    </w:p>
    <w:p w:rsidR="006D5529" w:rsidRPr="006D5529" w:rsidRDefault="006D5529" w:rsidP="006D5529">
      <w:pPr>
        <w:spacing w:after="0"/>
        <w:jc w:val="right"/>
        <w:rPr>
          <w:rFonts w:ascii="Times New Roman" w:hAnsi="Times New Roman" w:cs="Times New Roman"/>
          <w:sz w:val="24"/>
        </w:rPr>
      </w:pPr>
      <w:r w:rsidRPr="006D5529">
        <w:rPr>
          <w:rFonts w:ascii="Times New Roman" w:hAnsi="Times New Roman" w:cs="Times New Roman"/>
          <w:sz w:val="24"/>
        </w:rPr>
        <w:t>от __.___._____№_____</w:t>
      </w:r>
    </w:p>
    <w:p w:rsidR="006D5529" w:rsidRPr="006D5529" w:rsidRDefault="006D5529" w:rsidP="006D552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ПРАВИЛА</w:t>
      </w:r>
      <w:r w:rsidRPr="006D5529">
        <w:rPr>
          <w:rFonts w:ascii="Times New Roman" w:hAnsi="Times New Roman" w:cs="Times New Roman"/>
          <w:b/>
          <w:sz w:val="28"/>
        </w:rPr>
        <w:t xml:space="preserve"> </w:t>
      </w:r>
    </w:p>
    <w:p w:rsidR="00EA3AD1" w:rsidRDefault="006D5529" w:rsidP="00EA3AD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6D5529">
        <w:rPr>
          <w:rFonts w:ascii="Times New Roman" w:hAnsi="Times New Roman" w:cs="Times New Roman"/>
          <w:b/>
          <w:sz w:val="28"/>
        </w:rPr>
        <w:t>определения требований к закупаемым муниципальными органами и</w:t>
      </w:r>
    </w:p>
    <w:p w:rsidR="00EA3AD1" w:rsidRDefault="006D5529" w:rsidP="00EA3AD1">
      <w:pPr>
        <w:spacing w:after="0"/>
        <w:ind w:firstLine="567"/>
        <w:rPr>
          <w:rFonts w:ascii="Times New Roman" w:hAnsi="Times New Roman" w:cs="Times New Roman"/>
          <w:b/>
          <w:sz w:val="28"/>
        </w:rPr>
      </w:pPr>
      <w:r w:rsidRPr="006D5529">
        <w:rPr>
          <w:rFonts w:ascii="Times New Roman" w:hAnsi="Times New Roman" w:cs="Times New Roman"/>
          <w:b/>
          <w:sz w:val="28"/>
        </w:rPr>
        <w:t xml:space="preserve">подведомственными им казенными учреждениями, бюджетными </w:t>
      </w:r>
    </w:p>
    <w:p w:rsidR="00EA3AD1" w:rsidRDefault="006D5529" w:rsidP="00EA3AD1">
      <w:pPr>
        <w:spacing w:after="0"/>
        <w:ind w:firstLine="567"/>
        <w:rPr>
          <w:rFonts w:ascii="Times New Roman" w:hAnsi="Times New Roman" w:cs="Times New Roman"/>
          <w:b/>
          <w:sz w:val="28"/>
        </w:rPr>
      </w:pPr>
      <w:r w:rsidRPr="006D5529">
        <w:rPr>
          <w:rFonts w:ascii="Times New Roman" w:hAnsi="Times New Roman" w:cs="Times New Roman"/>
          <w:b/>
          <w:sz w:val="28"/>
        </w:rPr>
        <w:t xml:space="preserve">организациями и муниципальными унитарными предприятиями Троицкого сельского поселения отдельным видам товаров, работ, </w:t>
      </w:r>
    </w:p>
    <w:p w:rsidR="006D5529" w:rsidRDefault="006D5529" w:rsidP="00EA3AD1">
      <w:pPr>
        <w:spacing w:after="0"/>
        <w:ind w:firstLine="567"/>
        <w:rPr>
          <w:rFonts w:ascii="Times New Roman" w:hAnsi="Times New Roman" w:cs="Times New Roman"/>
          <w:b/>
          <w:sz w:val="28"/>
        </w:rPr>
      </w:pPr>
      <w:r w:rsidRPr="006D5529">
        <w:rPr>
          <w:rFonts w:ascii="Times New Roman" w:hAnsi="Times New Roman" w:cs="Times New Roman"/>
          <w:b/>
          <w:sz w:val="28"/>
        </w:rPr>
        <w:t>услуг (в том числе предельные цены товаров, работ, услуг)</w:t>
      </w:r>
    </w:p>
    <w:p w:rsidR="00EA3AD1" w:rsidRDefault="00EA3AD1" w:rsidP="00EA3AD1">
      <w:pPr>
        <w:spacing w:after="0"/>
        <w:ind w:firstLine="567"/>
        <w:rPr>
          <w:rFonts w:ascii="Times New Roman" w:hAnsi="Times New Roman" w:cs="Times New Roman"/>
          <w:b/>
          <w:sz w:val="28"/>
        </w:rPr>
      </w:pPr>
    </w:p>
    <w:p w:rsidR="00EA3AD1" w:rsidRDefault="00EA3AD1" w:rsidP="00EA3AD1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Настоящие Правила устанавливают порядок определения требований к закупаемым муниципальными органами и подведомственными им казенными учреждениями, бюджетными учреждениями и муниципальными унитарными предприятиями Троицкого сельского поселения отдельным видам товаров, работ, услуг (в том числе предельных цен товаров, работ, услуг).</w:t>
      </w:r>
    </w:p>
    <w:p w:rsidR="00EA3AD1" w:rsidRDefault="00EA3AD1" w:rsidP="00EA3AD1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Муниципальные органы Троицкого сельского поселения  (</w:t>
      </w:r>
      <w:r w:rsidR="00932860">
        <w:rPr>
          <w:rFonts w:ascii="Times New Roman" w:hAnsi="Times New Roman" w:cs="Times New Roman"/>
          <w:sz w:val="28"/>
        </w:rPr>
        <w:t>Администрация Троицкого сельского поселения</w:t>
      </w:r>
      <w:r>
        <w:rPr>
          <w:rFonts w:ascii="Times New Roman" w:hAnsi="Times New Roman" w:cs="Times New Roman"/>
          <w:sz w:val="28"/>
        </w:rPr>
        <w:t>)</w:t>
      </w:r>
      <w:r w:rsidR="00932860">
        <w:rPr>
          <w:rFonts w:ascii="Times New Roman" w:hAnsi="Times New Roman" w:cs="Times New Roman"/>
          <w:sz w:val="28"/>
        </w:rPr>
        <w:t xml:space="preserve"> утверждают определенные в соответствии с настоящими Правилами требования к закупаемым ими и подведомственными им казенными учреждениями, бюджетными учреждениями и муниципальными унитарными предприятиями Троицкого сельского поселения (МБУК «ТДК» НР РО)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</w:t>
      </w:r>
      <w:r w:rsidR="00894207">
        <w:rPr>
          <w:rFonts w:ascii="Times New Roman" w:hAnsi="Times New Roman" w:cs="Times New Roman"/>
          <w:sz w:val="28"/>
        </w:rPr>
        <w:t xml:space="preserve"> </w:t>
      </w:r>
      <w:r w:rsidR="00932860">
        <w:rPr>
          <w:rFonts w:ascii="Times New Roman" w:hAnsi="Times New Roman" w:cs="Times New Roman"/>
          <w:sz w:val="28"/>
        </w:rPr>
        <w:t>(в том числе предельные це</w:t>
      </w:r>
      <w:r w:rsidR="00894207">
        <w:rPr>
          <w:rFonts w:ascii="Times New Roman" w:hAnsi="Times New Roman" w:cs="Times New Roman"/>
          <w:sz w:val="28"/>
        </w:rPr>
        <w:t>ны товаров, работ, услуг</w:t>
      </w:r>
      <w:r w:rsidR="00932860">
        <w:rPr>
          <w:rFonts w:ascii="Times New Roman" w:hAnsi="Times New Roman" w:cs="Times New Roman"/>
          <w:sz w:val="28"/>
        </w:rPr>
        <w:t>)</w:t>
      </w:r>
      <w:r w:rsidR="00894207">
        <w:rPr>
          <w:rFonts w:ascii="Times New Roman" w:hAnsi="Times New Roman" w:cs="Times New Roman"/>
          <w:sz w:val="28"/>
        </w:rPr>
        <w:t xml:space="preserve"> (далее ведомственный перечень).</w:t>
      </w:r>
      <w:r w:rsidR="00E77573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</w:t>
      </w:r>
    </w:p>
    <w:p w:rsidR="00E77573" w:rsidRPr="00E77573" w:rsidRDefault="00E77573" w:rsidP="00E7757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77573">
        <w:rPr>
          <w:rFonts w:ascii="Times New Roman" w:hAnsi="Times New Roman" w:cs="Times New Roman"/>
          <w:sz w:val="28"/>
        </w:rPr>
        <w:t>Ведомственный перечень составляется согласно приложению к настоящим Правилам на основании обязательного перечня отдельных видов товаров, работ, услуг в отношении которых определяются требования к их потребительским свойствам (в том числе качеству) и иным характеристикам (в том числе придельные цены товаров, работ, услуг) (далее обязательный перечень).</w:t>
      </w:r>
    </w:p>
    <w:p w:rsidR="00E77573" w:rsidRPr="00E77573" w:rsidRDefault="00E77573" w:rsidP="00E7757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77573">
        <w:rPr>
          <w:rFonts w:ascii="Times New Roman" w:hAnsi="Times New Roman" w:cs="Times New Roman"/>
          <w:sz w:val="28"/>
        </w:rPr>
        <w:t>Обязательный перечень составляется по форме согласно приложению к Общим правилам определения требований к закупаемым заказчиками отдельным видам товаров, работ, услуг  (в том числе предельных цен товаров, работ, услуг), которые утверждены Постановление Правительства РФ от 02.09.2015 № 926.</w:t>
      </w:r>
    </w:p>
    <w:p w:rsidR="00E77573" w:rsidRPr="00E77573" w:rsidRDefault="00E77573" w:rsidP="00E7757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77573">
        <w:rPr>
          <w:rFonts w:ascii="Times New Roman" w:hAnsi="Times New Roman" w:cs="Times New Roman"/>
          <w:sz w:val="28"/>
        </w:rPr>
        <w:t>В отношении отдельных видов товаров, работ, услуг, включенных в обязательный перечень, в ведомственном перечне определяется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E77573" w:rsidRDefault="00E77573" w:rsidP="00E7757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77573">
        <w:rPr>
          <w:rFonts w:ascii="Times New Roman" w:hAnsi="Times New Roman" w:cs="Times New Roman"/>
          <w:sz w:val="28"/>
        </w:rPr>
        <w:lastRenderedPageBreak/>
        <w:t>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 включенных в обязательный перечень, в случае, если в обязательном перечне не определены значения таких характеристик (свойств) (в том числе определены цены  товаров, работ, услуг).</w:t>
      </w:r>
    </w:p>
    <w:p w:rsidR="00E77573" w:rsidRDefault="00E77573" w:rsidP="00EA3AD1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Отдельные виды товаров, работ, услуг, не включенные в обязательный перечень, подлежат включению в ведомственный перечень при условии, если среднее арифметическое значение следующих критериев превышает 20 процентов:</w:t>
      </w:r>
    </w:p>
    <w:p w:rsidR="00434D3E" w:rsidRPr="00434D3E" w:rsidRDefault="00434D3E" w:rsidP="00434D3E">
      <w:pPr>
        <w:pStyle w:val="a8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434D3E">
        <w:rPr>
          <w:rFonts w:ascii="Times New Roman" w:hAnsi="Times New Roman" w:cs="Times New Roman"/>
          <w:sz w:val="28"/>
        </w:rPr>
        <w:t>Доля оплаты по отдельному виду товаров, работ, услуг (в соответствии с графиками платежей) по контрактом, информации о которых включены в реестр контрактов, содержащих сведения, составляющие государственную тайну, муниципальными органами и подведомственными им учреждениями и предприятиями  в общем объеме оплаты по контрактам, заключенным в указанные реестры (по графикам платежей), заключенными соответствующими муниципальными органами и подведомственными им учреждениями и предприятиями;</w:t>
      </w:r>
    </w:p>
    <w:p w:rsidR="00434D3E" w:rsidRPr="00434D3E" w:rsidRDefault="00434D3E" w:rsidP="00434D3E">
      <w:pPr>
        <w:tabs>
          <w:tab w:val="left" w:pos="8222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б)      </w:t>
      </w:r>
      <w:r w:rsidRPr="00434D3E">
        <w:rPr>
          <w:rFonts w:ascii="Times New Roman" w:hAnsi="Times New Roman" w:cs="Times New Roman"/>
          <w:color w:val="000000"/>
          <w:sz w:val="28"/>
          <w:szCs w:val="28"/>
        </w:rPr>
        <w:t>Доля контрактов на закупку отдельных видов товаров, работ, услуг муниципальных органов и подведомственных им учреждений и предприятий в общем количестве контрактов на приобретение товаров, работ, услуг, заключаемых соответствующими муниципальными органами и подведомственными им учреждениями и предприятиями.</w:t>
      </w:r>
    </w:p>
    <w:p w:rsidR="00434D3E" w:rsidRPr="00434D3E" w:rsidRDefault="00434D3E" w:rsidP="00434D3E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36"/>
        </w:rPr>
      </w:pPr>
      <w:r w:rsidRPr="00434D3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6" w:history="1">
        <w:r w:rsidRPr="00434D3E">
          <w:rPr>
            <w:rFonts w:ascii="Times New Roman" w:hAnsi="Times New Roman" w:cs="Times New Roman"/>
            <w:sz w:val="28"/>
          </w:rPr>
          <w:t>пунктом 3</w:t>
        </w:r>
      </w:hyperlink>
      <w:r w:rsidRPr="00434D3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Правил критерии, исходя из определения их значений в процентном отношении к объему осуществляемых муниципальными органами и подведомственными им учреждениями и предприятиями закупок.</w:t>
      </w:r>
    </w:p>
    <w:p w:rsidR="00434D3E" w:rsidRPr="00434D3E" w:rsidRDefault="00434D3E" w:rsidP="00434D3E">
      <w:pPr>
        <w:pStyle w:val="a8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434D3E">
        <w:rPr>
          <w:rFonts w:ascii="Times New Roman" w:hAnsi="Times New Roman" w:cs="Times New Roman"/>
          <w:color w:val="000000"/>
          <w:sz w:val="28"/>
          <w:szCs w:val="28"/>
        </w:rPr>
        <w:t xml:space="preserve">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7" w:history="1">
        <w:r w:rsidRPr="00434D3E">
          <w:rPr>
            <w:rFonts w:ascii="Times New Roman" w:hAnsi="Times New Roman" w:cs="Times New Roman"/>
            <w:sz w:val="28"/>
          </w:rPr>
          <w:t>пунктом</w:t>
        </w:r>
        <w:r w:rsidRPr="00434D3E">
          <w:rPr>
            <w:rStyle w:val="ad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434D3E">
        <w:rPr>
          <w:rFonts w:ascii="Times New Roman" w:hAnsi="Times New Roman" w:cs="Times New Roman"/>
          <w:sz w:val="28"/>
          <w:szCs w:val="28"/>
        </w:rPr>
        <w:t>3</w:t>
      </w:r>
      <w:r w:rsidRPr="00434D3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Правил.</w:t>
      </w:r>
    </w:p>
    <w:p w:rsidR="002A1368" w:rsidRDefault="002A1368" w:rsidP="002A1368">
      <w:pPr>
        <w:pStyle w:val="a8"/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368">
        <w:rPr>
          <w:rFonts w:ascii="Times New Roman" w:hAnsi="Times New Roman" w:cs="Times New Roman"/>
          <w:color w:val="000000"/>
          <w:sz w:val="28"/>
          <w:szCs w:val="28"/>
        </w:rPr>
        <w:t>Муниципальные органы при формировании ведомственного перечня вправе включить в него дополнительно:</w:t>
      </w:r>
    </w:p>
    <w:p w:rsidR="002A1368" w:rsidRPr="002A1368" w:rsidRDefault="002A1368" w:rsidP="002A1368">
      <w:pPr>
        <w:tabs>
          <w:tab w:val="left" w:pos="822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368">
        <w:rPr>
          <w:rFonts w:ascii="Times New Roman" w:hAnsi="Times New Roman" w:cs="Times New Roman"/>
          <w:color w:val="000000"/>
          <w:sz w:val="28"/>
          <w:szCs w:val="28"/>
        </w:rPr>
        <w:t xml:space="preserve">а)     отдельные виды товаров, работ, услуг, не указанные в обязательном перечне и не соответствующие критериям, </w:t>
      </w:r>
      <w:r w:rsidRPr="002A1368">
        <w:rPr>
          <w:rFonts w:ascii="Times New Roman" w:hAnsi="Times New Roman" w:cs="Times New Roman"/>
          <w:sz w:val="28"/>
          <w:szCs w:val="28"/>
        </w:rPr>
        <w:t xml:space="preserve">указанным в </w:t>
      </w:r>
      <w:hyperlink w:anchor="Par6" w:history="1">
        <w:r w:rsidRPr="002A1368">
          <w:rPr>
            <w:rFonts w:ascii="Times New Roman" w:hAnsi="Times New Roman" w:cs="Times New Roman"/>
            <w:sz w:val="28"/>
          </w:rPr>
          <w:t>пункте 3</w:t>
        </w:r>
      </w:hyperlink>
      <w:r w:rsidRPr="002A1368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2A1368" w:rsidRPr="002A1368" w:rsidRDefault="002A1368" w:rsidP="002A1368">
      <w:pPr>
        <w:tabs>
          <w:tab w:val="left" w:pos="822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368">
        <w:rPr>
          <w:rFonts w:ascii="Times New Roman" w:hAnsi="Times New Roman" w:cs="Times New Roman"/>
          <w:sz w:val="28"/>
          <w:szCs w:val="28"/>
        </w:rPr>
        <w:lastRenderedPageBreak/>
        <w:t>б) 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2A1368" w:rsidRDefault="002A1368" w:rsidP="002A1368">
      <w:pPr>
        <w:tabs>
          <w:tab w:val="left" w:pos="822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368">
        <w:rPr>
          <w:rFonts w:ascii="Times New Roman" w:hAnsi="Times New Roman" w:cs="Times New Roman"/>
          <w:sz w:val="28"/>
          <w:szCs w:val="28"/>
        </w:rPr>
        <w:t xml:space="preserve">в) 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8" w:history="1">
        <w:r w:rsidRPr="002A1368">
          <w:rPr>
            <w:rFonts w:ascii="Times New Roman" w:hAnsi="Times New Roman" w:cs="Times New Roman"/>
            <w:sz w:val="28"/>
          </w:rPr>
          <w:t>приложения 1</w:t>
        </w:r>
      </w:hyperlink>
      <w:r w:rsidRPr="002A1368">
        <w:rPr>
          <w:rFonts w:ascii="Times New Roman" w:hAnsi="Times New Roman" w:cs="Times New Roman"/>
          <w:sz w:val="28"/>
          <w:szCs w:val="28"/>
        </w:rPr>
        <w:t xml:space="preserve"> к настоя</w:t>
      </w:r>
      <w:r w:rsidRPr="002A1368">
        <w:rPr>
          <w:rFonts w:ascii="Times New Roman" w:hAnsi="Times New Roman" w:cs="Times New Roman"/>
          <w:color w:val="000000"/>
          <w:sz w:val="28"/>
          <w:szCs w:val="28"/>
        </w:rPr>
        <w:t>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2A1368" w:rsidRPr="007F0F0F" w:rsidRDefault="002A1368" w:rsidP="007F0F0F">
      <w:pPr>
        <w:pStyle w:val="a8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368">
        <w:rPr>
          <w:color w:val="000000"/>
          <w:szCs w:val="28"/>
        </w:rPr>
        <w:t xml:space="preserve"> </w:t>
      </w:r>
      <w:r w:rsidRPr="007F0F0F">
        <w:rPr>
          <w:rFonts w:ascii="Times New Roman" w:hAnsi="Times New Roman" w:cs="Times New Roman"/>
          <w:color w:val="000000"/>
          <w:sz w:val="28"/>
          <w:szCs w:val="28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2A1368" w:rsidRPr="007F0F0F" w:rsidRDefault="002A1368" w:rsidP="007F0F0F">
      <w:pPr>
        <w:pStyle w:val="a8"/>
        <w:tabs>
          <w:tab w:val="left" w:pos="8222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F0F">
        <w:rPr>
          <w:rFonts w:ascii="Times New Roman" w:hAnsi="Times New Roman" w:cs="Times New Roman"/>
          <w:color w:val="000000"/>
          <w:sz w:val="28"/>
          <w:szCs w:val="28"/>
        </w:rPr>
        <w:t>а) с учетом категорий и (или) групп должностей работников муниципальных органов и подведомственных им учреждений и</w:t>
      </w:r>
      <w:r w:rsidRPr="007F0F0F">
        <w:rPr>
          <w:rFonts w:ascii="Times New Roman" w:hAnsi="Times New Roman" w:cs="Times New Roman"/>
          <w:sz w:val="28"/>
        </w:rPr>
        <w:t xml:space="preserve"> </w:t>
      </w:r>
      <w:r w:rsidRPr="007F0F0F">
        <w:rPr>
          <w:rFonts w:ascii="Times New Roman" w:hAnsi="Times New Roman" w:cs="Times New Roman"/>
          <w:color w:val="000000"/>
          <w:sz w:val="28"/>
          <w:szCs w:val="28"/>
        </w:rPr>
        <w:t>предприятий;</w:t>
      </w:r>
    </w:p>
    <w:p w:rsidR="002A1368" w:rsidRPr="007F0F0F" w:rsidRDefault="002A1368" w:rsidP="007F0F0F">
      <w:pPr>
        <w:pStyle w:val="a8"/>
        <w:tabs>
          <w:tab w:val="left" w:pos="8222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F0F">
        <w:rPr>
          <w:rFonts w:ascii="Times New Roman" w:hAnsi="Times New Roman" w:cs="Times New Roman"/>
          <w:color w:val="000000"/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муниципальными органами.</w:t>
      </w:r>
    </w:p>
    <w:p w:rsidR="007F0F0F" w:rsidRPr="007F0F0F" w:rsidRDefault="007F0F0F" w:rsidP="007F0F0F">
      <w:pPr>
        <w:pStyle w:val="a8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368">
        <w:rPr>
          <w:color w:val="000000"/>
          <w:szCs w:val="28"/>
        </w:rPr>
        <w:t xml:space="preserve"> </w:t>
      </w:r>
      <w:r w:rsidRPr="007F0F0F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</w:t>
      </w:r>
      <w:r w:rsidRPr="007F0F0F">
        <w:rPr>
          <w:rFonts w:ascii="Times New Roman" w:hAnsi="Times New Roman" w:cs="Times New Roman"/>
          <w:sz w:val="28"/>
          <w:szCs w:val="28"/>
        </w:rPr>
        <w:t>Общероссийским классификатором</w:t>
      </w:r>
      <w:r w:rsidRPr="007F0F0F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 по видам экономической деятельности.</w:t>
      </w:r>
    </w:p>
    <w:p w:rsidR="007F0F0F" w:rsidRPr="007F0F0F" w:rsidRDefault="007F0F0F" w:rsidP="007F0F0F">
      <w:pPr>
        <w:pStyle w:val="a8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F0F">
        <w:rPr>
          <w:rFonts w:ascii="Times New Roman" w:hAnsi="Times New Roman" w:cs="Times New Roman"/>
          <w:color w:val="000000"/>
          <w:sz w:val="28"/>
          <w:szCs w:val="28"/>
        </w:rPr>
        <w:t>Предельные цены товаров, работ, услуг устанавливаются муниципальными органами в случае, если для определения нормативных затрат установлены нормативы цены на соответствующие товары, работы, услуги.</w:t>
      </w:r>
    </w:p>
    <w:p w:rsidR="007F0F0F" w:rsidRDefault="007F0F0F" w:rsidP="007F0F0F">
      <w:pPr>
        <w:pStyle w:val="a8"/>
        <w:tabs>
          <w:tab w:val="left" w:pos="8222"/>
        </w:tabs>
        <w:ind w:left="1865"/>
        <w:jc w:val="both"/>
        <w:rPr>
          <w:color w:val="000000"/>
          <w:szCs w:val="28"/>
        </w:rPr>
      </w:pPr>
    </w:p>
    <w:p w:rsidR="002A1368" w:rsidRPr="002A1368" w:rsidRDefault="002A1368" w:rsidP="007F0F0F">
      <w:pPr>
        <w:pStyle w:val="a8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1368" w:rsidRPr="002A1368" w:rsidRDefault="002A1368" w:rsidP="002A1368">
      <w:pPr>
        <w:tabs>
          <w:tab w:val="left" w:pos="822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4D3E" w:rsidRPr="00434D3E" w:rsidRDefault="00434D3E" w:rsidP="002A1368">
      <w:pPr>
        <w:pStyle w:val="a8"/>
        <w:spacing w:after="0"/>
        <w:ind w:left="0"/>
        <w:jc w:val="both"/>
        <w:rPr>
          <w:rFonts w:ascii="Times New Roman" w:hAnsi="Times New Roman" w:cs="Times New Roman"/>
          <w:sz w:val="36"/>
        </w:rPr>
      </w:pPr>
    </w:p>
    <w:p w:rsidR="00434D3E" w:rsidRPr="00434D3E" w:rsidRDefault="00434D3E" w:rsidP="00434D3E">
      <w:pPr>
        <w:tabs>
          <w:tab w:val="left" w:pos="8222"/>
        </w:tabs>
        <w:spacing w:after="0"/>
        <w:ind w:left="710"/>
        <w:jc w:val="both"/>
        <w:rPr>
          <w:color w:val="000000"/>
          <w:szCs w:val="28"/>
        </w:rPr>
      </w:pPr>
    </w:p>
    <w:p w:rsidR="00E77573" w:rsidRPr="00434D3E" w:rsidRDefault="00E77573" w:rsidP="00434D3E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894207" w:rsidRPr="00EA3AD1" w:rsidRDefault="00894207" w:rsidP="00894207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</w:p>
    <w:sectPr w:rsidR="00894207" w:rsidRPr="00EA3AD1" w:rsidSect="00EA3AD1">
      <w:head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EF9" w:rsidRDefault="00E93EF9" w:rsidP="00EA3AD1">
      <w:pPr>
        <w:spacing w:after="0" w:line="240" w:lineRule="auto"/>
      </w:pPr>
      <w:r>
        <w:separator/>
      </w:r>
    </w:p>
  </w:endnote>
  <w:endnote w:type="continuationSeparator" w:id="1">
    <w:p w:rsidR="00E93EF9" w:rsidRDefault="00E93EF9" w:rsidP="00EA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EF9" w:rsidRDefault="00E93EF9" w:rsidP="00EA3AD1">
      <w:pPr>
        <w:spacing w:after="0" w:line="240" w:lineRule="auto"/>
      </w:pPr>
      <w:r>
        <w:separator/>
      </w:r>
    </w:p>
  </w:footnote>
  <w:footnote w:type="continuationSeparator" w:id="1">
    <w:p w:rsidR="00E93EF9" w:rsidRDefault="00E93EF9" w:rsidP="00EA3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2563"/>
      <w:docPartObj>
        <w:docPartGallery w:val="Page Numbers (Top of Page)"/>
        <w:docPartUnique/>
      </w:docPartObj>
    </w:sdtPr>
    <w:sdtContent>
      <w:p w:rsidR="00FD7EF5" w:rsidRDefault="00753E3D">
        <w:pPr>
          <w:pStyle w:val="a9"/>
          <w:jc w:val="center"/>
        </w:pPr>
        <w:fldSimple w:instr=" PAGE   \* MERGEFORMAT ">
          <w:r w:rsidR="002B2805">
            <w:rPr>
              <w:noProof/>
            </w:rPr>
            <w:t>3</w:t>
          </w:r>
        </w:fldSimple>
      </w:p>
    </w:sdtContent>
  </w:sdt>
  <w:p w:rsidR="00FD7EF5" w:rsidRDefault="00FD7EF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838"/>
    <w:multiLevelType w:val="multilevel"/>
    <w:tmpl w:val="720482A2"/>
    <w:lvl w:ilvl="0">
      <w:start w:val="1"/>
      <w:numFmt w:val="decimal"/>
      <w:lvlText w:val="%1."/>
      <w:lvlJc w:val="left"/>
      <w:pPr>
        <w:ind w:left="1865" w:hanging="11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5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10" w:hanging="2160"/>
      </w:pPr>
      <w:rPr>
        <w:rFonts w:hint="default"/>
      </w:rPr>
    </w:lvl>
  </w:abstractNum>
  <w:abstractNum w:abstractNumId="1">
    <w:nsid w:val="0C320994"/>
    <w:multiLevelType w:val="hybridMultilevel"/>
    <w:tmpl w:val="41A008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21B14"/>
    <w:multiLevelType w:val="multilevel"/>
    <w:tmpl w:val="77A0C31E"/>
    <w:lvl w:ilvl="0">
      <w:start w:val="1"/>
      <w:numFmt w:val="decimal"/>
      <w:lvlText w:val="%1."/>
      <w:lvlJc w:val="left"/>
      <w:pPr>
        <w:ind w:left="1865" w:hanging="1155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5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10" w:hanging="2160"/>
      </w:pPr>
      <w:rPr>
        <w:rFonts w:hint="default"/>
      </w:rPr>
    </w:lvl>
  </w:abstractNum>
  <w:abstractNum w:abstractNumId="3">
    <w:nsid w:val="17525C54"/>
    <w:multiLevelType w:val="multilevel"/>
    <w:tmpl w:val="720482A2"/>
    <w:lvl w:ilvl="0">
      <w:start w:val="1"/>
      <w:numFmt w:val="decimal"/>
      <w:lvlText w:val="%1."/>
      <w:lvlJc w:val="left"/>
      <w:pPr>
        <w:ind w:left="1865" w:hanging="11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5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10" w:hanging="2160"/>
      </w:pPr>
      <w:rPr>
        <w:rFonts w:hint="default"/>
      </w:rPr>
    </w:lvl>
  </w:abstractNum>
  <w:abstractNum w:abstractNumId="4">
    <w:nsid w:val="45F92CE0"/>
    <w:multiLevelType w:val="hybridMultilevel"/>
    <w:tmpl w:val="70B67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3B61EE"/>
    <w:multiLevelType w:val="hybridMultilevel"/>
    <w:tmpl w:val="3CD2C588"/>
    <w:lvl w:ilvl="0" w:tplc="04190017">
      <w:start w:val="1"/>
      <w:numFmt w:val="lowerLetter"/>
      <w:lvlText w:val="%1)"/>
      <w:lvlJc w:val="left"/>
      <w:pPr>
        <w:ind w:left="1430" w:hanging="360"/>
      </w:pPr>
    </w:lvl>
    <w:lvl w:ilvl="1" w:tplc="3E8E5B94">
      <w:start w:val="1"/>
      <w:numFmt w:val="bullet"/>
      <w:lvlText w:val=")"/>
      <w:lvlJc w:val="left"/>
      <w:pPr>
        <w:ind w:left="215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7439"/>
    <w:rsid w:val="000E5A3D"/>
    <w:rsid w:val="002A1368"/>
    <w:rsid w:val="002B2805"/>
    <w:rsid w:val="00307439"/>
    <w:rsid w:val="00434D3E"/>
    <w:rsid w:val="00571F9B"/>
    <w:rsid w:val="006D5529"/>
    <w:rsid w:val="00753E3D"/>
    <w:rsid w:val="007F0F0F"/>
    <w:rsid w:val="00894207"/>
    <w:rsid w:val="00932860"/>
    <w:rsid w:val="00955FDE"/>
    <w:rsid w:val="00B10B2C"/>
    <w:rsid w:val="00C542BF"/>
    <w:rsid w:val="00C54772"/>
    <w:rsid w:val="00D17742"/>
    <w:rsid w:val="00E53DCF"/>
    <w:rsid w:val="00E77573"/>
    <w:rsid w:val="00E93EF9"/>
    <w:rsid w:val="00EA3AD1"/>
    <w:rsid w:val="00FD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074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30743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rsid w:val="00D1774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D17742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Символ нумерации"/>
    <w:rsid w:val="00D17742"/>
  </w:style>
  <w:style w:type="paragraph" w:styleId="a8">
    <w:name w:val="List Paragraph"/>
    <w:basedOn w:val="a"/>
    <w:uiPriority w:val="34"/>
    <w:qFormat/>
    <w:rsid w:val="00EA3AD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A3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3AD1"/>
  </w:style>
  <w:style w:type="paragraph" w:styleId="ab">
    <w:name w:val="footer"/>
    <w:basedOn w:val="a"/>
    <w:link w:val="ac"/>
    <w:uiPriority w:val="99"/>
    <w:semiHidden/>
    <w:unhideWhenUsed/>
    <w:rsid w:val="00EA3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A3AD1"/>
  </w:style>
  <w:style w:type="character" w:styleId="ad">
    <w:name w:val="Hyperlink"/>
    <w:rsid w:val="00434D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3861CC2FA2176DBCA2ED2D2DD624E0AAA129035941376C9DDB2C0EBEDD9C92F5A3543BAE7037C72A537EO8B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9C014C5ABD6D975628B4DAF0F01562959CC772E97B9EC0CB10B7DF361FFC90485CF107988F4EB8B079F8t1W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ТСП</Company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2017-07-07T06:44:00Z</dcterms:created>
  <dcterms:modified xsi:type="dcterms:W3CDTF">2017-08-14T12:38:00Z</dcterms:modified>
</cp:coreProperties>
</file>