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B2" w:rsidRPr="002E3ADE" w:rsidRDefault="001778B2" w:rsidP="008B50C2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44"/>
          <w:lang w:eastAsia="ru-RU"/>
        </w:rPr>
      </w:pPr>
      <w:r w:rsidRPr="002E3ADE">
        <w:rPr>
          <w:rFonts w:ascii="Bookman Old Style" w:eastAsia="Times New Roman" w:hAnsi="Bookman Old Style" w:cs="Times New Roman"/>
          <w:sz w:val="28"/>
          <w:szCs w:val="44"/>
          <w:lang w:eastAsia="ru-RU"/>
        </w:rPr>
        <w:t>ПРОЕКТ</w:t>
      </w:r>
    </w:p>
    <w:p w:rsidR="008C17B2" w:rsidRDefault="008C17B2" w:rsidP="008C17B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РОССИЙСКАЯ ФЕДЕРАЦИЯ</w:t>
      </w:r>
    </w:p>
    <w:p w:rsidR="008C17B2" w:rsidRDefault="008C17B2" w:rsidP="008C17B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РОСТОВСКАЯ ОБЛАСТЬ  НЕКЛИНОВСКИЙ РАЙОН</w:t>
      </w:r>
    </w:p>
    <w:p w:rsidR="008C17B2" w:rsidRDefault="008C17B2" w:rsidP="008C17B2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ОБРАЗОВАНИЕ «ТРОИЦКОЕ СЕЛЬСКОЕ ПОСЕЛЕНИЕ»</w:t>
      </w:r>
    </w:p>
    <w:p w:rsidR="001778B2" w:rsidRPr="008C17B2" w:rsidRDefault="008C17B2" w:rsidP="008C17B2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 ТРОИЦКОГО СЕЛЬСКОГО ПОСЕЛЕН</w:t>
      </w:r>
      <w:r w:rsidRPr="00454CF3">
        <w:rPr>
          <w:rFonts w:ascii="Times New Roman" w:hAnsi="Times New Roman" w:cs="Times New Roman"/>
          <w:sz w:val="24"/>
          <w:szCs w:val="28"/>
        </w:rPr>
        <w:t>ИЯ</w:t>
      </w:r>
    </w:p>
    <w:p w:rsidR="008C17B2" w:rsidRDefault="008C17B2" w:rsidP="00177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8B2" w:rsidRPr="00C32EC7" w:rsidRDefault="001778B2" w:rsidP="00177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778B2" w:rsidRPr="000037EA" w:rsidRDefault="001778B2" w:rsidP="001778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78B2" w:rsidRPr="00C32EC7" w:rsidRDefault="001778B2" w:rsidP="001778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Троицкое</w:t>
      </w:r>
    </w:p>
    <w:p w:rsidR="001778B2" w:rsidRPr="00C32EC7" w:rsidRDefault="001778B2" w:rsidP="001778B2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 _____</w:t>
      </w:r>
      <w:proofErr w:type="gramStart"/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32EC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№ ____</w:t>
      </w:r>
    </w:p>
    <w:p w:rsidR="001778B2" w:rsidRDefault="001778B2" w:rsidP="001778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B2" w:rsidRPr="00454CF3" w:rsidRDefault="001778B2" w:rsidP="001778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формирования, утверждения и ведения планов-графиков закупок товаров, работ, услуг для обеспечения нужд</w:t>
      </w:r>
      <w:r w:rsidR="000037EA" w:rsidRPr="0045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сельского поселения»</w:t>
      </w:r>
    </w:p>
    <w:p w:rsidR="00022C80" w:rsidRPr="002E3ADE" w:rsidRDefault="00022C80" w:rsidP="001778B2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78B2" w:rsidRDefault="001778B2" w:rsidP="008C17B2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5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8C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нужд», частью 1 статьи 54 Федерального закона 06.10.2003 № 131-ФЗ «Об общих принципах организации местного самоуправления в Российской Федерации», </w:t>
      </w: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05.06.2015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формированию, утверждению и ведению плана-графика закупок</w:t>
      </w:r>
      <w:proofErr w:type="gramEnd"/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«Троицкое сельское поселение», принятым Решением Собрания депутатов Троицкого сельского поселения от 25.03.2016 № 146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Троицкого сельского поселения </w:t>
      </w:r>
      <w:r w:rsidRPr="00D30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B5D7F" w:rsidRDefault="000B5D7F" w:rsidP="008C17B2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B2" w:rsidRPr="00793819" w:rsidRDefault="001778B2" w:rsidP="008C17B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и ведения планов-графиков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нужд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сельского поселения</w:t>
      </w:r>
      <w:r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93819" w:rsidRPr="00793819" w:rsidRDefault="00793819" w:rsidP="008C17B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Троицкого сельского поселения от 14.12.2015 № 200 «О Порядке формирования, утверждения и ведения плана-графика закупок товаров, работ, услуг для обеспечения нужд Администрации Троицкого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8B2" w:rsidRPr="00684540" w:rsidRDefault="008C17B2" w:rsidP="008C17B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Специалисту 1 категории </w:t>
      </w:r>
      <w:proofErr w:type="spellStart"/>
      <w:r w:rsidRPr="008C1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Посылаевой</w:t>
      </w:r>
      <w:proofErr w:type="spellEnd"/>
      <w:r w:rsidRPr="008C1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Натальи Васильевне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1778B2"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настоящего постановления,</w:t>
      </w:r>
      <w:r w:rsid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="001778B2"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="001778B2"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78B2"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разместить </w:t>
      </w:r>
      <w:r w:rsid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778B2"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и ведения планов-графиков закупок</w:t>
      </w:r>
      <w:r w:rsid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="001778B2" w:rsidRP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8B2"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сельского поселения</w:t>
      </w:r>
      <w:r w:rsid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="001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Постановлением, </w:t>
      </w:r>
      <w:r w:rsidR="001778B2"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1778B2" w:rsidRPr="00684540" w:rsidRDefault="001778B2" w:rsidP="008C17B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1778B2" w:rsidRDefault="001778B2" w:rsidP="008C17B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C1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1778B2" w:rsidRPr="00022F26" w:rsidRDefault="001778B2" w:rsidP="008C1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778B2" w:rsidRPr="00022F26" w:rsidRDefault="001778B2" w:rsidP="008C1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2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Администрации</w:t>
      </w:r>
    </w:p>
    <w:p w:rsidR="00853A64" w:rsidRDefault="001778B2" w:rsidP="008C17B2">
      <w:pPr>
        <w:tabs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2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Троицкого сельского поселения</w:t>
      </w:r>
      <w:r w:rsidRPr="00022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О.Н. Гурина</w:t>
      </w:r>
    </w:p>
    <w:p w:rsidR="008B50C2" w:rsidRDefault="008B50C2" w:rsidP="008B50C2">
      <w:pPr>
        <w:pageBreakBefore/>
        <w:tabs>
          <w:tab w:val="left" w:pos="8647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lastRenderedPageBreak/>
        <w:t>Приложение</w:t>
      </w:r>
    </w:p>
    <w:p w:rsidR="008B50C2" w:rsidRPr="008B50C2" w:rsidRDefault="008B50C2" w:rsidP="008B50C2">
      <w:pPr>
        <w:tabs>
          <w:tab w:val="left" w:pos="8647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к Постановлению Администрации Троицкого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__.__.____ № ___</w:t>
      </w:r>
    </w:p>
    <w:p w:rsidR="008B50C2" w:rsidRDefault="008B50C2" w:rsidP="008B50C2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B50C2" w:rsidRDefault="008B50C2" w:rsidP="008B50C2">
      <w:pPr>
        <w:tabs>
          <w:tab w:val="left" w:pos="864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B5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ПОРЯДОК</w:t>
      </w:r>
    </w:p>
    <w:p w:rsidR="008B50C2" w:rsidRPr="008B50C2" w:rsidRDefault="008B50C2" w:rsidP="008B50C2">
      <w:pPr>
        <w:tabs>
          <w:tab w:val="left" w:pos="864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B5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формирования, утверждения и ведения планов-графиков закупок товаров, работ, услуг для обеспечения нужд Троицкого сельского поселения</w:t>
      </w:r>
    </w:p>
    <w:p w:rsidR="008B50C2" w:rsidRDefault="008B50C2" w:rsidP="008B50C2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proofErr w:type="gramStart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Положение устанавливает единые требования к формированию, утверждению и ведению плана-графика закупок товаров, работ, услуг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«Троицкое сельское поселение»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закупки) в соответствии с Федеральным законом от 05.04.2013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Федеральный закон).</w:t>
      </w:r>
      <w:proofErr w:type="gramEnd"/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Планы-графики закупок утверждаются в течение 10 рабочих дней следующими заказчиками: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 муниципальными заказчиками, действующими от имени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«Троицкое сельское поселение»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2.2. бюджетными учреждениями, созданными муниципальным образованием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«Троицкое сельское поселение»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2.3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муниципальными унитарными предприятиями, имущество которых принадлежит на праве собственности муниципальному образованию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«Троицкое сельское поселение»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за исключением закупок, осуществляемых в соответствии с частями 2(1) и 6 статьи 15 Федерального закона,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 дня утверждения плана (программы) финансово-хозяйственной деятельности унитарного предприятия;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автономными учреждениями, созданными муниципальным образованием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«Троицкое сельское поселение»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бюджетными, автономными учреждениями, созданными муниципальным образованием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«Троицкое сельское поселение»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«Троицкое сельское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поселение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proofErr w:type="gramEnd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83A05" w:rsidRPr="009A3651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Планы-графики закупок формируются заказчиками, указанными в пункте 2 настоящего </w:t>
      </w:r>
      <w:r w:rsid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соответствии с требованиями к форме плана-графика закупок, установленными Постановлением Правительства Российской Федерации </w:t>
      </w:r>
      <w:r w:rsidR="009A3651"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05.06.2015 </w:t>
      </w:r>
      <w:r w:rsid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554 </w:t>
      </w:r>
      <w:r w:rsid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, ежегодно на</w:t>
      </w:r>
      <w:proofErr w:type="gramEnd"/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очередной финансовый год в соответствии с планом закупок, с учетом следующих положений:</w:t>
      </w:r>
    </w:p>
    <w:p w:rsidR="00383A05" w:rsidRPr="009A3651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муниципальные заказчики, указанные в подпункте 2.1 пункта 2 настоящего </w:t>
      </w:r>
      <w:r w:rsid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, - в сроки, установленные главными распорядителями средств местного бюджета, но не позднее 30 декабря текущего года:</w:t>
      </w:r>
    </w:p>
    <w:p w:rsidR="00383A05" w:rsidRPr="009A3651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формируют планы-графики закупок после внесения проекта решения о бюджете на рассмотрение </w:t>
      </w:r>
      <w:r w:rsid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Троицкого сельского поселения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83A05" w:rsidRPr="009A3651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3.2. муниципальные заказчики, указанные в подпункте 2.2 пункта 2 настоящего По</w:t>
      </w:r>
      <w:r w:rsidR="00CE3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- в сроки, установленные органами, осуществляющими функции и полномочия их учредителя, но не позднее 30 декабря текущего года: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формируют планы-графики закупок после внесения проекта решения о бюджете на рассмотрение</w:t>
      </w:r>
      <w:r w:rsidR="00CE3EF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Троицкого сельского поселения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CE3EFC" w:rsidRPr="009A3651" w:rsidRDefault="00CE3EFC" w:rsidP="00CE3EFC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заказчики, указанные в подпункте 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2 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рядка</w:t>
      </w: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E3EFC" w:rsidRPr="00383A05" w:rsidRDefault="00CE3EFC" w:rsidP="00CE3EFC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365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формируют планы-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CE3EFC" w:rsidRPr="00383A05" w:rsidRDefault="00CE3EFC" w:rsidP="00CE3EFC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CE3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заказчики, указанные в подпункте 2.</w:t>
      </w:r>
      <w:r w:rsidR="00CE3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пункта 2 настоящего По</w:t>
      </w:r>
      <w:r w:rsidR="00CE3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формируют планы-графики закупок после внесения проекта решения о бюджете на рассмотрение</w:t>
      </w:r>
      <w:r w:rsidR="00CE3EF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Троицкого сельского поселения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CE3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заказчики, указанные в подпункте 2.</w:t>
      </w:r>
      <w:r w:rsidR="00CE3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пункта 2 настоящего По</w:t>
      </w:r>
      <w:r w:rsidR="00CE3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формируют планы-графики закупок после внесения проекта решения о бюджете на рассмотрение</w:t>
      </w:r>
      <w:r w:rsidR="00B37B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Троицкого сельского поселения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заказчиками полномочий муниципального заказчика на заключение муниципальных контрактов от лица указанных органов.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Формирование, утверждение и ведение планов-графиков закупок заказчиками, указанными в подпункте 2.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пункта 2 настоящего По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осуществляется от лица соответствующих органов местного самоуправления, передавших этим заказчикам свои полномочия.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 </w:t>
      </w:r>
      <w:proofErr w:type="gramStart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Федерации в соответствии со статьей 111 Федерального закона.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 </w:t>
      </w:r>
      <w:proofErr w:type="gramStart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если определение поставщиков (подрядчиков, исполнителей) для заказчиков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указанных в пункте 2 настоящегоПорядка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7. </w:t>
      </w:r>
      <w:proofErr w:type="gramStart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 В случае если период осуществления закупки, включаемой в план-график закупок заказчиков, указанных в пункте 2 настоящего По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Заказчики, указанные в пункте 2 настоящего По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ведут планы-графики закупок в соответствии с положениями Федерального закона и настоящим По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рядком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9.1.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9.2.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9.3. отмена заказчиком закупки, предусмотренной планом-графиком закупок;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9.4.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9.5.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9.6. реализация решения, принятого заказчиком по итогам обязательного общественного обсуждения закупки;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9.7. возникновение обстоятельств, предвидеть которые на дату утверждения плана-графика закупок было невозможно.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позднее</w:t>
      </w:r>
      <w:proofErr w:type="gramEnd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чем за 10 календарных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Интернет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</w:t>
      </w:r>
      <w:proofErr w:type="gramStart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</w:t>
      </w:r>
      <w:r w:rsidR="00B37B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рядка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11. </w:t>
      </w:r>
      <w:proofErr w:type="gramStart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28 части 1 статьи 93 Федерального закона - не </w:t>
      </w:r>
      <w:proofErr w:type="gramStart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позднее</w:t>
      </w:r>
      <w:proofErr w:type="gramEnd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чем за один день до даты заключения контракта.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</w:t>
      </w: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Правительством Российской Федерации в соответствии с частью 7 статьи 18 Федерального закона, в том числе: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12.1.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определяемых</w:t>
      </w:r>
      <w:proofErr w:type="gramEnd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со статьей 22 Федерального закона;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12.2.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13. Информация, включаемая в план-график закупок должна соответствовать показателям плана закупок, в том числе:</w:t>
      </w:r>
    </w:p>
    <w:p w:rsidR="00383A05" w:rsidRPr="00383A05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13.1.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4B64A9" w:rsidRPr="008B50C2" w:rsidRDefault="00383A05" w:rsidP="00383A05">
      <w:pPr>
        <w:tabs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83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13.2.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sectPr w:rsidR="004B64A9" w:rsidRPr="008B50C2" w:rsidSect="008C17B2">
      <w:headerReference w:type="default" r:id="rId7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FF" w:rsidRDefault="00A476FF" w:rsidP="00383A05">
      <w:pPr>
        <w:spacing w:after="0" w:line="240" w:lineRule="auto"/>
      </w:pPr>
      <w:r>
        <w:separator/>
      </w:r>
    </w:p>
  </w:endnote>
  <w:endnote w:type="continuationSeparator" w:id="1">
    <w:p w:rsidR="00A476FF" w:rsidRDefault="00A476FF" w:rsidP="0038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FF" w:rsidRDefault="00A476FF" w:rsidP="00383A05">
      <w:pPr>
        <w:spacing w:after="0" w:line="240" w:lineRule="auto"/>
      </w:pPr>
      <w:r>
        <w:separator/>
      </w:r>
    </w:p>
  </w:footnote>
  <w:footnote w:type="continuationSeparator" w:id="1">
    <w:p w:rsidR="00A476FF" w:rsidRDefault="00A476FF" w:rsidP="0038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33622"/>
      <w:docPartObj>
        <w:docPartGallery w:val="Page Numbers (Top of Page)"/>
        <w:docPartUnique/>
      </w:docPartObj>
    </w:sdtPr>
    <w:sdtContent>
      <w:p w:rsidR="00383A05" w:rsidRDefault="001F0EFC">
        <w:pPr>
          <w:pStyle w:val="a4"/>
          <w:jc w:val="center"/>
        </w:pPr>
        <w:r>
          <w:fldChar w:fldCharType="begin"/>
        </w:r>
        <w:r w:rsidR="00383A05">
          <w:instrText>PAGE   \* MERGEFORMAT</w:instrText>
        </w:r>
        <w:r>
          <w:fldChar w:fldCharType="separate"/>
        </w:r>
        <w:r w:rsidR="00454CF3">
          <w:rPr>
            <w:noProof/>
          </w:rPr>
          <w:t>6</w:t>
        </w:r>
        <w:r>
          <w:fldChar w:fldCharType="end"/>
        </w:r>
      </w:p>
    </w:sdtContent>
  </w:sdt>
  <w:p w:rsidR="00383A05" w:rsidRDefault="00383A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152A"/>
    <w:multiLevelType w:val="multilevel"/>
    <w:tmpl w:val="CF6A89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764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4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4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4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8B2"/>
    <w:rsid w:val="000037EA"/>
    <w:rsid w:val="00003D83"/>
    <w:rsid w:val="00022C80"/>
    <w:rsid w:val="000B5158"/>
    <w:rsid w:val="000B5D7F"/>
    <w:rsid w:val="001778B2"/>
    <w:rsid w:val="001B771D"/>
    <w:rsid w:val="001F0EFC"/>
    <w:rsid w:val="00247ED6"/>
    <w:rsid w:val="00383A05"/>
    <w:rsid w:val="00454CF3"/>
    <w:rsid w:val="004B64A9"/>
    <w:rsid w:val="004D5DB1"/>
    <w:rsid w:val="0076621F"/>
    <w:rsid w:val="00793819"/>
    <w:rsid w:val="008B50C2"/>
    <w:rsid w:val="008C17B2"/>
    <w:rsid w:val="0095331D"/>
    <w:rsid w:val="009A3651"/>
    <w:rsid w:val="00A476FF"/>
    <w:rsid w:val="00B37BF6"/>
    <w:rsid w:val="00CB503A"/>
    <w:rsid w:val="00CE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A05"/>
  </w:style>
  <w:style w:type="paragraph" w:styleId="a6">
    <w:name w:val="footer"/>
    <w:basedOn w:val="a"/>
    <w:link w:val="a7"/>
    <w:uiPriority w:val="99"/>
    <w:unhideWhenUsed/>
    <w:rsid w:val="0038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A05"/>
  </w:style>
  <w:style w:type="paragraph" w:styleId="a6">
    <w:name w:val="footer"/>
    <w:basedOn w:val="a"/>
    <w:link w:val="a7"/>
    <w:uiPriority w:val="99"/>
    <w:unhideWhenUsed/>
    <w:rsid w:val="0038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Шпорт</dc:creator>
  <cp:lastModifiedBy>Марина</cp:lastModifiedBy>
  <cp:revision>4</cp:revision>
  <dcterms:created xsi:type="dcterms:W3CDTF">2017-07-27T04:55:00Z</dcterms:created>
  <dcterms:modified xsi:type="dcterms:W3CDTF">2017-08-14T12:50:00Z</dcterms:modified>
</cp:coreProperties>
</file>