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0108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7E7F17" wp14:editId="4ADE8C44">
            <wp:extent cx="752475" cy="971550"/>
            <wp:effectExtent l="0" t="0" r="9525" b="0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7EF4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27FD119C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РОССИЙСКАЯ ФЕДРАЦИЯ                  </w:t>
      </w:r>
    </w:p>
    <w:p w14:paraId="329965A4" w14:textId="2FE10EB0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РОСТОВСКАЯ </w:t>
      </w:r>
      <w:r w:rsidRPr="006959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НЕКЛИНОВСКИЙ</w:t>
      </w:r>
      <w:r w:rsidRPr="006959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</w:t>
      </w:r>
    </w:p>
    <w:p w14:paraId="41DD017F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МУНИЦИПАЛЬНОЕ ОБРАЗОВАНИЕ «ТРОИЦКОЕ СЕЛЬСКОЕ ПОСЕЛЕНИЕ»</w:t>
      </w:r>
    </w:p>
    <w:p w14:paraId="568F3276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8FC417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ТРОИЦКОГО СЕЛЬСКОГО ПОСЕЛЕНИЯ</w:t>
      </w:r>
    </w:p>
    <w:p w14:paraId="7C627D6B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6972749E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14:paraId="66F0D040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</w:p>
    <w:p w14:paraId="3F7214F2" w14:textId="4E234B55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отчете председателя Собрания депутатов – главы Троицкого сельского поселения о результатах его деятельности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6959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169A5EC2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</w:pPr>
    </w:p>
    <w:p w14:paraId="3B31FFF5" w14:textId="77777777" w:rsidR="00695907" w:rsidRPr="00695907" w:rsidRDefault="00695907" w:rsidP="0069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         Принято    </w:t>
      </w:r>
    </w:p>
    <w:p w14:paraId="08353EC9" w14:textId="22D368A1" w:rsidR="00695907" w:rsidRPr="00695907" w:rsidRDefault="00695907" w:rsidP="0069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Собранием депутатов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</w:t>
      </w:r>
      <w:r w:rsidRPr="00695907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szCs w:val="28"/>
          <w:lang w:eastAsia="zh-CN"/>
        </w:rPr>
        <w:t>03</w:t>
      </w:r>
      <w:r w:rsidRPr="00695907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>марта 2022</w:t>
      </w:r>
      <w:r w:rsidRPr="00695907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года</w:t>
      </w:r>
    </w:p>
    <w:p w14:paraId="7DB66441" w14:textId="77777777" w:rsidR="00695907" w:rsidRPr="00695907" w:rsidRDefault="00695907" w:rsidP="00695907">
      <w:pPr>
        <w:keepNext/>
        <w:numPr>
          <w:ilvl w:val="0"/>
          <w:numId w:val="1"/>
        </w:num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59311D81" w14:textId="3DB16341" w:rsidR="00695907" w:rsidRPr="00695907" w:rsidRDefault="00695907" w:rsidP="006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статьей 26 Устава муниципального образования «Троицкое сельское поселение», заслушав отчет председателя Собрания депутатов – главы Троицкого сельского поселения о результатах его  деятельности за 20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21</w:t>
      </w:r>
      <w:r w:rsidRPr="0069590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год, Собрание депутатов Троицкого сельского поселения</w:t>
      </w:r>
    </w:p>
    <w:p w14:paraId="4C45BC7F" w14:textId="29CFFAFD" w:rsidR="00695907" w:rsidRDefault="00695907" w:rsidP="006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641EB162" w14:textId="77777777" w:rsidR="00695907" w:rsidRPr="00695907" w:rsidRDefault="00695907" w:rsidP="0069590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</w:t>
      </w:r>
      <w:r w:rsidRPr="0069590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14:paraId="0887F41E" w14:textId="6EA65C63" w:rsidR="00695907" w:rsidRPr="00695907" w:rsidRDefault="00695907" w:rsidP="006959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>Утвердить отчет председателя Собрания депутатов – главы Троицкого сельского поселения за 20</w:t>
      </w:r>
      <w:r w:rsidR="0079585F">
        <w:rPr>
          <w:rFonts w:ascii="Times New Roman" w:eastAsia="Calibri" w:hAnsi="Times New Roman" w:cs="Times New Roman"/>
          <w:sz w:val="28"/>
          <w:szCs w:val="28"/>
        </w:rPr>
        <w:t>21</w:t>
      </w:r>
      <w:r w:rsidRPr="00695907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Приложению.</w:t>
      </w:r>
    </w:p>
    <w:p w14:paraId="62ACCB82" w14:textId="75679260" w:rsidR="00695907" w:rsidRPr="00695907" w:rsidRDefault="00695907" w:rsidP="006959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>Признать деятельность председателя Собрания депутатов – главы Троицкого сельского поселения за 20</w:t>
      </w:r>
      <w:r w:rsidR="0079585F">
        <w:rPr>
          <w:rFonts w:ascii="Times New Roman" w:eastAsia="Calibri" w:hAnsi="Times New Roman" w:cs="Times New Roman"/>
          <w:sz w:val="28"/>
          <w:szCs w:val="28"/>
        </w:rPr>
        <w:t>21</w:t>
      </w:r>
      <w:r w:rsidRPr="00695907">
        <w:rPr>
          <w:rFonts w:ascii="Times New Roman" w:eastAsia="Calibri" w:hAnsi="Times New Roman" w:cs="Times New Roman"/>
          <w:sz w:val="28"/>
          <w:szCs w:val="28"/>
        </w:rPr>
        <w:t xml:space="preserve"> год удовлетворительной.</w:t>
      </w:r>
    </w:p>
    <w:p w14:paraId="1A08254D" w14:textId="77777777" w:rsidR="00695907" w:rsidRPr="00695907" w:rsidRDefault="00695907" w:rsidP="006959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Администрации Троицкого сельского поселения.</w:t>
      </w:r>
    </w:p>
    <w:p w14:paraId="458BC41A" w14:textId="5EBC5DEE" w:rsidR="00695907" w:rsidRPr="00695907" w:rsidRDefault="00695907" w:rsidP="006959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</w:t>
      </w:r>
      <w:r w:rsidR="0079585F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</w:t>
      </w:r>
      <w:r w:rsidR="00106FEE">
        <w:rPr>
          <w:rFonts w:ascii="Times New Roman" w:eastAsia="Calibri" w:hAnsi="Times New Roman" w:cs="Times New Roman"/>
          <w:sz w:val="28"/>
          <w:szCs w:val="28"/>
        </w:rPr>
        <w:t xml:space="preserve"> со средствами массовой информации (председатель – Рябиков Е.М.).</w:t>
      </w:r>
    </w:p>
    <w:p w14:paraId="1DEEFE14" w14:textId="77777777" w:rsidR="00695907" w:rsidRPr="00695907" w:rsidRDefault="00695907" w:rsidP="00695907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32"/>
          <w:szCs w:val="12"/>
        </w:rPr>
      </w:pPr>
    </w:p>
    <w:p w14:paraId="7495F691" w14:textId="77777777" w:rsidR="00695907" w:rsidRPr="00695907" w:rsidRDefault="00695907" w:rsidP="00695907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38210672" w14:textId="77777777" w:rsidR="00695907" w:rsidRPr="00695907" w:rsidRDefault="00695907" w:rsidP="00695907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07">
        <w:rPr>
          <w:rFonts w:ascii="Times New Roman" w:eastAsia="Calibri" w:hAnsi="Times New Roman" w:cs="Times New Roman"/>
          <w:sz w:val="28"/>
          <w:szCs w:val="28"/>
        </w:rPr>
        <w:t>глава Троицкого сельского поселения</w:t>
      </w:r>
      <w:r w:rsidRPr="00695907">
        <w:rPr>
          <w:rFonts w:ascii="Times New Roman" w:eastAsia="Calibri" w:hAnsi="Times New Roman" w:cs="Times New Roman"/>
          <w:sz w:val="28"/>
          <w:szCs w:val="28"/>
        </w:rPr>
        <w:tab/>
      </w:r>
      <w:r w:rsidRPr="00695907">
        <w:rPr>
          <w:rFonts w:ascii="Times New Roman" w:eastAsia="Calibri" w:hAnsi="Times New Roman" w:cs="Times New Roman"/>
          <w:sz w:val="28"/>
          <w:szCs w:val="28"/>
        </w:rPr>
        <w:tab/>
      </w:r>
      <w:r w:rsidRPr="00695907">
        <w:rPr>
          <w:rFonts w:ascii="Times New Roman" w:eastAsia="Calibri" w:hAnsi="Times New Roman" w:cs="Times New Roman"/>
          <w:sz w:val="28"/>
          <w:szCs w:val="28"/>
        </w:rPr>
        <w:tab/>
      </w:r>
      <w:r w:rsidRPr="00695907">
        <w:rPr>
          <w:rFonts w:ascii="Times New Roman" w:eastAsia="Calibri" w:hAnsi="Times New Roman" w:cs="Times New Roman"/>
          <w:sz w:val="28"/>
          <w:szCs w:val="28"/>
        </w:rPr>
        <w:tab/>
      </w:r>
      <w:r w:rsidRPr="0069590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95907">
        <w:rPr>
          <w:rFonts w:ascii="Times New Roman" w:eastAsia="Calibri" w:hAnsi="Times New Roman" w:cs="Times New Roman"/>
          <w:sz w:val="28"/>
          <w:szCs w:val="28"/>
        </w:rPr>
        <w:t>Г.В.Туев</w:t>
      </w:r>
      <w:proofErr w:type="spellEnd"/>
    </w:p>
    <w:p w14:paraId="6601214C" w14:textId="77777777" w:rsidR="00695907" w:rsidRPr="00695907" w:rsidRDefault="00695907" w:rsidP="00695907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7514D" w14:textId="77777777" w:rsidR="00695907" w:rsidRPr="00695907" w:rsidRDefault="00695907" w:rsidP="00695907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1AA6D802" w14:textId="77777777" w:rsidR="00695907" w:rsidRPr="00695907" w:rsidRDefault="00695907" w:rsidP="00695907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07">
        <w:rPr>
          <w:rFonts w:ascii="Times New Roman" w:eastAsia="Calibri" w:hAnsi="Times New Roman" w:cs="Times New Roman"/>
          <w:sz w:val="24"/>
          <w:szCs w:val="24"/>
        </w:rPr>
        <w:t>с. Троицкое</w:t>
      </w:r>
    </w:p>
    <w:p w14:paraId="0DB980D3" w14:textId="2347E6D5" w:rsidR="00695907" w:rsidRPr="00695907" w:rsidRDefault="0079585F" w:rsidP="00695907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03.03.2022</w:t>
      </w:r>
      <w:r w:rsidR="00695907" w:rsidRPr="0069590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08FC5B1" w14:textId="08596C8F" w:rsidR="00695907" w:rsidRPr="00695907" w:rsidRDefault="00695907" w:rsidP="00695907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0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06FEE">
        <w:rPr>
          <w:rFonts w:ascii="Times New Roman" w:eastAsia="Calibri" w:hAnsi="Times New Roman" w:cs="Times New Roman"/>
          <w:sz w:val="24"/>
          <w:szCs w:val="24"/>
        </w:rPr>
        <w:t>33</w:t>
      </w:r>
    </w:p>
    <w:p w14:paraId="33277C4B" w14:textId="77777777" w:rsidR="00695907" w:rsidRDefault="00695907" w:rsidP="00695907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9FE321" w14:textId="3B472371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7ED93BEE" w14:textId="7777777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Собрания депутатов </w:t>
      </w:r>
    </w:p>
    <w:p w14:paraId="6EDD1C95" w14:textId="7777777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Троицкого сельского поселения </w:t>
      </w:r>
    </w:p>
    <w:p w14:paraId="339E7B89" w14:textId="2C8F04F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9585F">
        <w:rPr>
          <w:rFonts w:ascii="Times New Roman" w:eastAsia="Times New Roman" w:hAnsi="Times New Roman" w:cs="Times New Roman"/>
          <w:sz w:val="24"/>
          <w:szCs w:val="24"/>
          <w:lang w:eastAsia="zh-CN"/>
        </w:rPr>
        <w:t>03.03.2022</w:t>
      </w:r>
      <w:r w:rsidRPr="0069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 w:rsidR="00106FEE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</w:p>
    <w:p w14:paraId="61F616E7" w14:textId="7777777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D9777B" w14:textId="7777777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28"/>
          <w:lang w:eastAsia="zh-CN"/>
        </w:rPr>
      </w:pPr>
    </w:p>
    <w:p w14:paraId="09C9822D" w14:textId="77777777" w:rsidR="00695907" w:rsidRPr="00695907" w:rsidRDefault="00695907" w:rsidP="00695907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</w:t>
      </w:r>
    </w:p>
    <w:p w14:paraId="492D4D0D" w14:textId="30D7D2D1" w:rsidR="00695907" w:rsidRPr="00695907" w:rsidRDefault="00695907" w:rsidP="0069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9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председателя Собрания депутатов - главы Троицкого сельского поселения о </w:t>
      </w:r>
      <w:r w:rsidRPr="006959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результатах его</w:t>
      </w:r>
      <w:r w:rsidRPr="006959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деятельности за 20</w:t>
      </w:r>
      <w:r w:rsidR="007958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Pr="006959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69F1D991" w14:textId="77777777" w:rsidR="00695907" w:rsidRPr="00695907" w:rsidRDefault="00695907" w:rsidP="0069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31A088" w14:textId="7B466863" w:rsidR="008305AD" w:rsidRPr="008305AD" w:rsidRDefault="008305AD" w:rsidP="008305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Уважаемые депутаты, приглашенные!</w:t>
      </w:r>
    </w:p>
    <w:p w14:paraId="70E8497C" w14:textId="77777777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Прошедший 2021 год запомнится нам, прежде всего, ограничениями и сложностями, с которыми нам пришлось столкнуться в связи с распространением новой коронавирусной инфекции.</w:t>
      </w:r>
    </w:p>
    <w:p w14:paraId="1A581036" w14:textId="77777777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Для Неклиновского района, как и для всей страны, ограничения, связанные с распространением пандемии, </w:t>
      </w:r>
      <w:proofErr w:type="gramStart"/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конечно</w:t>
      </w:r>
      <w:proofErr w:type="gramEnd"/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 прошли бесследно.</w:t>
      </w:r>
    </w:p>
    <w:p w14:paraId="70B943BF" w14:textId="0099AF8A" w:rsid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14 сентября 2021 года успешно прошли выборы депутатов всех уровней. Новый состав </w:t>
      </w:r>
      <w:r w:rsidR="00B209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Собрания депутатов Троицкого сельского поселения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который был сформирован 0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октября 2021 года, обновился. </w:t>
      </w:r>
    </w:p>
    <w:p w14:paraId="2D49DBA6" w14:textId="2137D991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Собрание депутатов 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Троицкого сельского поселения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пришли работать 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новых депутатов. Депутаты осуществляют свои полномочия на не постоянной основе. </w:t>
      </w:r>
    </w:p>
    <w:p w14:paraId="2CCD1429" w14:textId="4945A169" w:rsidR="008305AD" w:rsidRPr="008305AD" w:rsidRDefault="008305AD" w:rsidP="00194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состав депутатского корпуса вошли руководители учреждений, организаций, предприниматели, работники культуры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Важно также отметить, что 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7 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депутатов - избраны повторно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Это говорит о их высокой гражданской ответственности, авторитете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4424511D" w14:textId="65E54A5C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Сегодня анализируя итоги ушедшего года, должен признать, что в 2021 году сделано немало для будущего развития 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поселения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К этому мы стремимся, и это становится возможным благодаря повседневному труду наших жителей, а также взаимодействию всех ветвей власти.</w:t>
      </w:r>
    </w:p>
    <w:p w14:paraId="40AC04BD" w14:textId="633BBD00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Депутатская деятельность заключается не только в проведении 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заседаний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Много времени занимает и межсессионная работа. Это изучение проектов решений, поступающих в Собрание депутатов</w:t>
      </w:r>
      <w:r w:rsidR="009401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Троицкого сельского поселения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проведение юридической и лингвистической экспертизы на предмет отношения нормативно – правовых актов к компетенции и полномочиям Собрания депутатов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Троицкого сельского поселения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обсуждение нормативно – правовых актов, т.е. тщательная и продуманная подготовка к их рассмотрению, и затем уже обсуждение на заседании постоянных комиссий</w:t>
      </w:r>
      <w:r w:rsidR="00194A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223EA718" w14:textId="121287C4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осуществления контрольных функций в Собрании депутатов работает шесть постоянных комиссий. Контрольные функции по исполнению принятых решений возлагаются на председателей постоянных комиссий.</w:t>
      </w:r>
    </w:p>
    <w:p w14:paraId="589D14CA" w14:textId="42AABA45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Заседания проводились ежемесячно в соответствии с запланированными датами, в назначенное время</w:t>
      </w:r>
      <w:r w:rsidR="00DD3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1D3377C1" w14:textId="77777777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Работа Собрания депутатов проводилась согласно утвержденному плану.</w:t>
      </w:r>
    </w:p>
    <w:p w14:paraId="5F52DFAB" w14:textId="57813C3D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Ежегодно одной из основных задач Собрания депутатов </w:t>
      </w:r>
      <w:r w:rsidR="009401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Троицкого сельского поселения </w:t>
      </w:r>
      <w:r w:rsidR="00940163"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является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формирование и совершенствование необходимой нормативно – правовой базы для обеспечения деятельности органов местного самоуправления района в условиях изменяющегося законодательства. За </w:t>
      </w: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отчетный период приняты ряд новых нормативно – правовых актов и внесено много изменений в уже существующие нормативно – правовые акты.</w:t>
      </w:r>
    </w:p>
    <w:p w14:paraId="17FAC257" w14:textId="4003FAD1" w:rsidR="008305AD" w:rsidRPr="008305AD" w:rsidRDefault="00DD320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305A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году было проведено </w:t>
      </w:r>
      <w:r w:rsidR="008305AD" w:rsidRPr="008305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="008305AD" w:rsidRPr="008305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305A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заседаний Собрания депутатов 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Троицкого сельского поселения</w:t>
      </w:r>
      <w:r w:rsidR="008305A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09FE4924" w14:textId="797ECA3E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текущий период было принято </w:t>
      </w:r>
      <w:r w:rsidR="00DD320D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нормативных правовых акта</w:t>
      </w:r>
      <w:r w:rsidR="00DD32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B48B321" w14:textId="7963F157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с момента первого заседания </w:t>
      </w:r>
      <w:r w:rsidR="00DD320D">
        <w:rPr>
          <w:rFonts w:ascii="Times New Roman" w:eastAsia="Times New Roman" w:hAnsi="Times New Roman" w:cs="Times New Roman"/>
          <w:sz w:val="28"/>
          <w:szCs w:val="28"/>
          <w:lang w:eastAsia="zh-CN"/>
        </w:rPr>
        <w:t>пятого</w:t>
      </w:r>
      <w:r w:rsidR="00DD320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депутатов, которое состоялось </w:t>
      </w:r>
      <w:r w:rsidR="00DD320D">
        <w:rPr>
          <w:rFonts w:ascii="Times New Roman" w:eastAsia="Times New Roman" w:hAnsi="Times New Roman" w:cs="Times New Roman"/>
          <w:sz w:val="28"/>
          <w:szCs w:val="28"/>
          <w:lang w:eastAsia="zh-CN"/>
        </w:rPr>
        <w:t>04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октября 2021 года, где был сформирован новый состав Представительного органа – принято </w:t>
      </w:r>
      <w:r w:rsidR="004F64BC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уже </w:t>
      </w:r>
      <w:r w:rsidR="004F6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 </w:t>
      </w:r>
      <w:r w:rsidR="004F64BC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решений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 w:rsidR="00DD320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Троицкого сельского 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F0CFD03" w14:textId="0669525B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Средняя явка на сессиях составила </w:t>
      </w:r>
      <w:r w:rsidR="004F64BC">
        <w:rPr>
          <w:rFonts w:ascii="Times New Roman" w:eastAsia="Times New Roman" w:hAnsi="Times New Roman" w:cs="Times New Roman"/>
          <w:sz w:val="28"/>
          <w:szCs w:val="28"/>
          <w:lang w:eastAsia="zh-CN"/>
        </w:rPr>
        <w:t>90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 </w:t>
      </w:r>
    </w:p>
    <w:p w14:paraId="20533807" w14:textId="1F8DA62B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Проанализировав нормативно – правовую базу Собрания депутатов за 2021 год, наиболее актуальными для Собрания депутатов, как всегда, являлись вопросы финансового обеспечения</w:t>
      </w:r>
      <w:r w:rsidR="004F64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171FEEC" w14:textId="7FC64F88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 2021 года был не простым, поэтому в течение года практически на каждом заседании Собрания рассматривались вопросы о внесении изменений в него. </w:t>
      </w:r>
    </w:p>
    <w:p w14:paraId="12B290B0" w14:textId="1F5B8E45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Помимо вышеназванных вопросов,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большое внимание депутатами было уделено вопросам, касающимся местного самоуправления, регулирования имущественных и земельных отношений, решений, касающихся вопросов экономического развития </w:t>
      </w:r>
      <w:r w:rsidR="004F64B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255E160" w14:textId="4E9B719C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отчетном периоде депутаты проводили прием граждан на своих территориях. Анализируя содержание обращений, все они носили разный характер, депутаты совместно с глав</w:t>
      </w:r>
      <w:r w:rsidR="00AF48E7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48E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</w:t>
      </w:r>
      <w:r w:rsidR="00AF48E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старались решить положительно большую их часть. По остальным временно нерешенным вопросам даны разъяснения, часть перенаправлена по подведомственным структурам, поставлена на контроль, с целью дальнейшей их реализации. Были рассмотрены вопросы по уличному освещению, водоснабжению, уплате налогов, о изменениях в правила благоустройства, по ремонту дорог и пешеходных переходов, сбору твердых бытовых отходов и многие другие вопросы.</w:t>
      </w:r>
    </w:p>
    <w:p w14:paraId="5CBE9949" w14:textId="762ECCAA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проекты решений Собрания депутатов </w:t>
      </w:r>
      <w:r w:rsidR="00AF48E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Троицкого сельского 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проходили правовую экспертизу в Прокуратуре Неклиновского района. Представители Прокуратуры представляли заключения по антикоррупционной экспертизе проектов решений. Противоречия в нормативных актах устраняются еще на стадии проектов. </w:t>
      </w:r>
    </w:p>
    <w:p w14:paraId="6E3B6D1D" w14:textId="0D089FF7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 текущий период депутаты Собрания депутатов </w:t>
      </w:r>
      <w:r w:rsidR="00AF48E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Троицкого сельского поселения </w:t>
      </w:r>
      <w:r w:rsidRPr="008305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предоставили сведения о своих доходах, расходах, об имуществе и обязательствах имущественного характера на себя и супругов, несовершеннолетних детей, чтобы исключить коррупционную составляющую в своей деятельности. </w:t>
      </w:r>
    </w:p>
    <w:p w14:paraId="3E6757C7" w14:textId="345AF056" w:rsidR="008305AD" w:rsidRPr="008305AD" w:rsidRDefault="00940163" w:rsidP="00940163">
      <w:pPr>
        <w:tabs>
          <w:tab w:val="left" w:pos="210"/>
        </w:tabs>
        <w:spacing w:after="0" w:line="240" w:lineRule="auto"/>
        <w:ind w:firstLine="2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8305AD" w:rsidRPr="008305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305A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году на заседаниях Собрания депутатов, традиционно проводился «Информационный час», на котором поднимались важные темы, волнующие депутатов и жителей </w:t>
      </w:r>
      <w:r w:rsidR="00CF2D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8305AD"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2D031E9A" w14:textId="137B76E6" w:rsidR="008305AD" w:rsidRPr="008305AD" w:rsidRDefault="008305AD" w:rsidP="008305AD">
      <w:pPr>
        <w:tabs>
          <w:tab w:val="left" w:pos="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Что касается исполнения наказов, несмотря на пандемию, которая хотя и наложила определенный отпечаток на данное направление деятельности, но работа по реализации наказов проведена немалая и сегодня еще продолжается, потому что многие вопросы еще стоят на контроле. </w:t>
      </w:r>
      <w:r w:rsidR="009401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</w:p>
    <w:p w14:paraId="77A233FD" w14:textId="302DF795" w:rsidR="008305AD" w:rsidRPr="008305AD" w:rsidRDefault="008305AD" w:rsidP="008305A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Организация работы с обращениями, предложениями, поручениями, жалобами, заявлениями, по личному приему граждан Председателем Собрания депутатов - главой 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Троицкого сельского поселения 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утвержденным графиком является одним из важнейших каналов обратной связи с населением в решении повседневных проблем на территории избирательных округов. Кроме того, осуществлялся контроль, исполнялись отчеты, информации, справки в конструктивном взаимодействии с вышестоящим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6D4DB6E4" w14:textId="58D08CF4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Являясь представительной властью</w:t>
      </w:r>
      <w:r w:rsidR="00CF2D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считаю, что главное направление деятельности – создание в </w:t>
      </w:r>
      <w:r w:rsidR="00CF2D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поселении 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стабильной экономической, социально – политической и психологической обстановки, основанной на эффективном взаимодействии представительного и исполнительного органов местного самоуправления и хозяйствующих субъектов различных форм собственности, общественных организаций и населения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2D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Необходимо стремиться к тому, чтобы результаты нашей работы способствовали повышению уровня жизни населения и развитию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. Совместными усилиями мы справимся с этими непростыми задачами.</w:t>
      </w:r>
    </w:p>
    <w:p w14:paraId="596E286F" w14:textId="615A1893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нам необходимо продолжить решение задач, направленных на обеспечение сбалансированности бюджета и повышение его устойчивости. Основное направление, это укрепление собственной доходной базы, повышение эффективности использования муниципального имущества. </w:t>
      </w:r>
    </w:p>
    <w:p w14:paraId="721221D5" w14:textId="586DA53B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Благодарю депутатов, руководителей органов местного самоуправления, всех присутствующих за совместную работу, проделанную в отчетном периоде и плодотворное сотрудничество</w:t>
      </w:r>
      <w:r w:rsidR="00CF2D6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477F076" w14:textId="29D69729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Надеюсь, что наша работа в текущем году будет такой же конструктивной и плодотворной, будет строиться на принципах взаимного уважения и взаимопонимания во благо жителей </w:t>
      </w:r>
      <w:r w:rsidR="00940163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Троицкого сельского поселения</w:t>
      </w: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6247C41" w14:textId="2871D970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5AD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Благодарю за внимание.</w:t>
      </w:r>
    </w:p>
    <w:p w14:paraId="40BF7E37" w14:textId="77777777" w:rsidR="008305AD" w:rsidRPr="008305AD" w:rsidRDefault="008305AD" w:rsidP="0083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FF7FAC" w14:textId="66CA9830" w:rsidR="00824CF5" w:rsidRPr="008305AD" w:rsidRDefault="00D76381" w:rsidP="0083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4CF5" w:rsidRPr="008305AD" w:rsidSect="00695907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835BD7"/>
    <w:multiLevelType w:val="hybridMultilevel"/>
    <w:tmpl w:val="363C294E"/>
    <w:lvl w:ilvl="0" w:tplc="9ED61814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B4"/>
    <w:rsid w:val="00106FEE"/>
    <w:rsid w:val="00194AF0"/>
    <w:rsid w:val="004F64BC"/>
    <w:rsid w:val="00695907"/>
    <w:rsid w:val="0079585F"/>
    <w:rsid w:val="008305AD"/>
    <w:rsid w:val="00940163"/>
    <w:rsid w:val="00AF48E7"/>
    <w:rsid w:val="00B2093E"/>
    <w:rsid w:val="00CF2D6D"/>
    <w:rsid w:val="00D11BB4"/>
    <w:rsid w:val="00D76381"/>
    <w:rsid w:val="00DD320D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D38"/>
  <w15:chartTrackingRefBased/>
  <w15:docId w15:val="{4422171E-B219-436D-B484-B8CFE08F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3</cp:revision>
  <cp:lastPrinted>2022-03-03T07:05:00Z</cp:lastPrinted>
  <dcterms:created xsi:type="dcterms:W3CDTF">2022-03-03T06:07:00Z</dcterms:created>
  <dcterms:modified xsi:type="dcterms:W3CDTF">2022-03-03T07:06:00Z</dcterms:modified>
</cp:coreProperties>
</file>