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058" w14:textId="5B8DE330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C5AFA3" wp14:editId="150AD4AE">
            <wp:extent cx="755650" cy="970280"/>
            <wp:effectExtent l="0" t="0" r="6350" b="1270"/>
            <wp:docPr id="53278650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FAD2" w14:textId="77777777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572835BC" w14:textId="77777777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НЕКЛИНОВСКИЙ РАЙОН</w:t>
      </w:r>
    </w:p>
    <w:p w14:paraId="3CA25945" w14:textId="77777777" w:rsidR="00B847CD" w:rsidRPr="00B847CD" w:rsidRDefault="00B847CD" w:rsidP="00B847CD">
      <w:pPr>
        <w:pBdr>
          <w:bottom w:val="double" w:sz="6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ПОСЕЛЕНИЯ»</w:t>
      </w:r>
    </w:p>
    <w:p w14:paraId="3B477C17" w14:textId="77777777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7057E5" w14:textId="77777777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 ТРОИЦКОГО СЕЛЬСКОГО ПОСЕЛЕНИЯ</w:t>
      </w:r>
    </w:p>
    <w:p w14:paraId="30E8C85B" w14:textId="77777777" w:rsidR="00B847CD" w:rsidRPr="00B847CD" w:rsidRDefault="00B847CD" w:rsidP="00B847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B0E91" w14:textId="7AB6EDE6" w:rsidR="00B847CD" w:rsidRPr="00B847CD" w:rsidRDefault="00B847CD" w:rsidP="00B847C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847CD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14:paraId="3EF36816" w14:textId="77777777" w:rsidR="00B847CD" w:rsidRDefault="00B847CD" w:rsidP="006C48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4C07412" w14:textId="345CF6BC" w:rsidR="006C482B" w:rsidRPr="00B847CD" w:rsidRDefault="0083281F" w:rsidP="006C48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847C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Pr="00B847C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образования «</w:t>
      </w:r>
      <w:r w:rsidR="00B847CD" w:rsidRPr="00B847CD">
        <w:rPr>
          <w:rFonts w:ascii="Times New Roman" w:eastAsia="Calibri" w:hAnsi="Times New Roman" w:cs="Times New Roman"/>
          <w:b/>
          <w:bCs/>
          <w:sz w:val="26"/>
          <w:szCs w:val="26"/>
        </w:rPr>
        <w:t>Троицкое</w:t>
      </w:r>
      <w:r w:rsidRPr="00B847C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</w:t>
      </w:r>
      <w:r w:rsidR="006C482B" w:rsidRPr="00B847C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36318898" w14:textId="77777777" w:rsidR="006C482B" w:rsidRPr="008A1929" w:rsidRDefault="006C482B" w:rsidP="006C482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551EF96" w14:textId="77777777" w:rsidR="006C482B" w:rsidRPr="008A1929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</w:p>
    <w:p w14:paraId="53610217" w14:textId="1D3864C7" w:rsidR="006C482B" w:rsidRPr="00A97BA9" w:rsidRDefault="006C482B" w:rsidP="006C482B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Собранием депутатов</w:t>
      </w: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B847C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95444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 w:rsidRPr="00B84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95444">
        <w:rPr>
          <w:rFonts w:ascii="Times New Roman" w:eastAsia="Calibri" w:hAnsi="Times New Roman" w:cs="Times New Roman"/>
          <w:sz w:val="26"/>
          <w:szCs w:val="26"/>
          <w:lang w:eastAsia="ru-RU"/>
        </w:rPr>
        <w:t>марта</w:t>
      </w:r>
      <w:r w:rsidRPr="00B84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2024 г.</w:t>
      </w:r>
    </w:p>
    <w:p w14:paraId="4B9A19D3" w14:textId="77777777"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DD9BF3" w14:textId="542B3263"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частью 7 статьи 5 Жилищного кодекса Российской Федерации, пунктом 5 части 10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Троицкое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Троицкого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14.07.2023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100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Собрание депутатов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Троицкого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5DB4B37C" w14:textId="77777777"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РЕШИЛО:</w:t>
      </w:r>
    </w:p>
    <w:p w14:paraId="78567FC6" w14:textId="77777777" w:rsidR="006C482B" w:rsidRPr="008A1929" w:rsidRDefault="006C482B" w:rsidP="006C4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970C611" w14:textId="3E97CA43"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Положение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порядке формирования и использования муниципального </w:t>
      </w:r>
      <w:r w:rsidR="00E6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маневренного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жилищного фонда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E64033">
        <w:rPr>
          <w:rFonts w:ascii="Times New Roman" w:eastAsia="Calibri" w:hAnsi="Times New Roman" w:cs="Times New Roman"/>
          <w:sz w:val="26"/>
          <w:szCs w:val="26"/>
        </w:rPr>
        <w:t>го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E64033">
        <w:rPr>
          <w:rFonts w:ascii="Times New Roman" w:eastAsia="Calibri" w:hAnsi="Times New Roman" w:cs="Times New Roman"/>
          <w:sz w:val="26"/>
          <w:szCs w:val="26"/>
        </w:rPr>
        <w:t>я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847CD">
        <w:rPr>
          <w:rFonts w:ascii="Times New Roman" w:eastAsia="Calibri" w:hAnsi="Times New Roman" w:cs="Times New Roman"/>
          <w:sz w:val="26"/>
          <w:szCs w:val="26"/>
        </w:rPr>
        <w:t>Троицкое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согласно приложению.</w:t>
      </w:r>
    </w:p>
    <w:p w14:paraId="666B4CD2" w14:textId="3A29DADF" w:rsidR="006C482B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решение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информационном бюллетене Троицкого сельского поселения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разместить </w:t>
      </w:r>
      <w:r w:rsidR="00832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его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Троицкого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6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D6EFB8A" w14:textId="77777777" w:rsidR="006C482B" w:rsidRPr="00E64033" w:rsidRDefault="006C482B" w:rsidP="00E640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65B4C282" w14:textId="77777777"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296EC36" w14:textId="77777777"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2F0BE8A" w14:textId="77777777" w:rsidR="006C482B" w:rsidRPr="00A97BA9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14:paraId="78CA95B0" w14:textId="58EF615B" w:rsidR="00E64033" w:rsidRPr="00E64033" w:rsidRDefault="00E64033" w:rsidP="005E2120">
      <w:pPr>
        <w:tabs>
          <w:tab w:val="left" w:pos="7938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лава </w:t>
      </w:r>
      <w:r w:rsidR="00B847CD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Троицкого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847CD">
        <w:rPr>
          <w:rFonts w:ascii="Times New Roman" w:eastAsia="Calibri" w:hAnsi="Times New Roman" w:cs="Times New Roman"/>
          <w:sz w:val="26"/>
          <w:szCs w:val="26"/>
        </w:rPr>
        <w:t>Г.В. Туев</w:t>
      </w:r>
    </w:p>
    <w:p w14:paraId="5FCA7530" w14:textId="19DE1A93" w:rsidR="00E64033" w:rsidRPr="00E64033" w:rsidRDefault="00B847CD" w:rsidP="00E640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Троицкое</w:t>
      </w:r>
    </w:p>
    <w:p w14:paraId="74FEAE37" w14:textId="75025BBB" w:rsidR="00E64033" w:rsidRPr="00B847CD" w:rsidRDefault="00E64033" w:rsidP="00E64033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6"/>
        </w:rPr>
      </w:pPr>
      <w:r w:rsidRPr="00B847CD">
        <w:rPr>
          <w:rFonts w:ascii="Times New Roman" w:eastAsia="Calibri" w:hAnsi="Times New Roman" w:cs="Times New Roman"/>
          <w:iCs/>
          <w:sz w:val="24"/>
          <w:szCs w:val="26"/>
        </w:rPr>
        <w:t>«</w:t>
      </w:r>
      <w:r w:rsidR="00395444">
        <w:rPr>
          <w:rFonts w:ascii="Times New Roman" w:eastAsia="Calibri" w:hAnsi="Times New Roman" w:cs="Times New Roman"/>
          <w:iCs/>
          <w:sz w:val="24"/>
          <w:szCs w:val="26"/>
        </w:rPr>
        <w:t>06</w:t>
      </w:r>
      <w:r w:rsidRPr="00B847CD">
        <w:rPr>
          <w:rFonts w:ascii="Times New Roman" w:eastAsia="Calibri" w:hAnsi="Times New Roman" w:cs="Times New Roman"/>
          <w:iCs/>
          <w:sz w:val="24"/>
          <w:szCs w:val="26"/>
        </w:rPr>
        <w:t xml:space="preserve">» </w:t>
      </w:r>
      <w:r w:rsidR="00395444">
        <w:rPr>
          <w:rFonts w:ascii="Times New Roman" w:eastAsia="Calibri" w:hAnsi="Times New Roman" w:cs="Times New Roman"/>
          <w:iCs/>
          <w:sz w:val="24"/>
          <w:szCs w:val="26"/>
        </w:rPr>
        <w:t>марта</w:t>
      </w:r>
      <w:r w:rsidRPr="00B847CD">
        <w:rPr>
          <w:rFonts w:ascii="Times New Roman" w:eastAsia="Calibri" w:hAnsi="Times New Roman" w:cs="Times New Roman"/>
          <w:iCs/>
          <w:sz w:val="24"/>
          <w:szCs w:val="26"/>
        </w:rPr>
        <w:t xml:space="preserve"> 2023 года</w:t>
      </w:r>
    </w:p>
    <w:p w14:paraId="696E76E1" w14:textId="318B7032" w:rsidR="00E64033" w:rsidRPr="00B847CD" w:rsidRDefault="00E64033" w:rsidP="00E64033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847CD">
        <w:rPr>
          <w:rFonts w:ascii="Times New Roman" w:eastAsia="Calibri" w:hAnsi="Times New Roman" w:cs="Times New Roman"/>
          <w:iCs/>
          <w:sz w:val="26"/>
          <w:szCs w:val="26"/>
        </w:rPr>
        <w:t xml:space="preserve">№ </w:t>
      </w:r>
      <w:r w:rsidR="00395444">
        <w:rPr>
          <w:rFonts w:ascii="Times New Roman" w:eastAsia="Calibri" w:hAnsi="Times New Roman" w:cs="Times New Roman"/>
          <w:iCs/>
          <w:sz w:val="26"/>
          <w:szCs w:val="26"/>
        </w:rPr>
        <w:t>123</w:t>
      </w:r>
    </w:p>
    <w:p w14:paraId="4DD37C2A" w14:textId="77777777" w:rsidR="00E64033" w:rsidRPr="00B847CD" w:rsidRDefault="00E64033" w:rsidP="00E64033">
      <w:pPr>
        <w:widowControl w:val="0"/>
        <w:tabs>
          <w:tab w:val="left" w:pos="8505"/>
        </w:tabs>
        <w:spacing w:line="276" w:lineRule="auto"/>
        <w:outlineLvl w:val="0"/>
        <w:rPr>
          <w:rFonts w:ascii="Times New Roman" w:hAnsi="Times New Roman" w:cs="Times New Roman"/>
          <w:iCs/>
          <w:sz w:val="24"/>
          <w:szCs w:val="28"/>
        </w:rPr>
      </w:pPr>
    </w:p>
    <w:p w14:paraId="454F3CB6" w14:textId="77777777" w:rsidR="006C482B" w:rsidRPr="001942D5" w:rsidRDefault="006C482B" w:rsidP="005E2120">
      <w:pPr>
        <w:pageBreakBefore/>
        <w:widowControl w:val="0"/>
        <w:tabs>
          <w:tab w:val="left" w:pos="8505"/>
        </w:tabs>
        <w:adjustRightInd w:val="0"/>
        <w:snapToGri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0BD8E9B6" w14:textId="6B4B4059" w:rsidR="00F061E4" w:rsidRPr="00B847CD" w:rsidRDefault="006C482B" w:rsidP="005E2120">
      <w:pPr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 w:rsidR="00B847CD">
        <w:rPr>
          <w:rFonts w:ascii="Times New Roman" w:hAnsi="Times New Roman" w:cs="Times New Roman"/>
          <w:sz w:val="24"/>
          <w:szCs w:val="28"/>
        </w:rPr>
        <w:t>Троицкого</w:t>
      </w:r>
      <w:r w:rsidRPr="001942D5">
        <w:rPr>
          <w:rFonts w:ascii="Times New Roman" w:hAnsi="Times New Roman" w:cs="Times New Roman"/>
          <w:sz w:val="24"/>
          <w:szCs w:val="28"/>
        </w:rPr>
        <w:t xml:space="preserve"> сельского поселения от </w:t>
      </w:r>
      <w:r w:rsidR="00395444">
        <w:rPr>
          <w:rFonts w:ascii="Times New Roman" w:hAnsi="Times New Roman" w:cs="Times New Roman"/>
          <w:sz w:val="24"/>
          <w:szCs w:val="28"/>
        </w:rPr>
        <w:t>06.03</w:t>
      </w:r>
      <w:r w:rsidRPr="00B847CD">
        <w:rPr>
          <w:rFonts w:ascii="Times New Roman" w:hAnsi="Times New Roman" w:cs="Times New Roman"/>
          <w:sz w:val="24"/>
          <w:szCs w:val="28"/>
        </w:rPr>
        <w:t>.202</w:t>
      </w:r>
      <w:r w:rsidR="00E64033" w:rsidRPr="00B847CD">
        <w:rPr>
          <w:rFonts w:ascii="Times New Roman" w:hAnsi="Times New Roman" w:cs="Times New Roman"/>
          <w:sz w:val="24"/>
          <w:szCs w:val="28"/>
        </w:rPr>
        <w:t>4</w:t>
      </w:r>
      <w:r w:rsidRPr="00B847CD">
        <w:rPr>
          <w:rFonts w:ascii="Times New Roman" w:hAnsi="Times New Roman" w:cs="Times New Roman"/>
          <w:sz w:val="24"/>
          <w:szCs w:val="28"/>
        </w:rPr>
        <w:t xml:space="preserve"> № </w:t>
      </w:r>
      <w:r w:rsidR="00395444">
        <w:rPr>
          <w:rFonts w:ascii="Times New Roman" w:hAnsi="Times New Roman" w:cs="Times New Roman"/>
          <w:sz w:val="24"/>
          <w:szCs w:val="28"/>
        </w:rPr>
        <w:t>123</w:t>
      </w:r>
    </w:p>
    <w:p w14:paraId="1B8AAB8F" w14:textId="77777777"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E44885" w14:textId="77777777"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1DBED94E" w14:textId="77777777"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14:paraId="3DA347A6" w14:textId="4155DDDC"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847CD">
        <w:rPr>
          <w:rFonts w:ascii="Times New Roman" w:eastAsia="Calibri" w:hAnsi="Times New Roman" w:cs="Times New Roman"/>
          <w:b/>
          <w:bCs/>
          <w:sz w:val="26"/>
          <w:szCs w:val="26"/>
        </w:rPr>
        <w:t>Троицкое</w:t>
      </w: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поселение»</w:t>
      </w:r>
    </w:p>
    <w:p w14:paraId="3C007BA1" w14:textId="77777777" w:rsidR="005E2120" w:rsidRPr="004B4719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939E89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4B47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14:paraId="2F35DFD0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D7F3B9" w14:textId="5C45D28D" w:rsidR="004B4719" w:rsidRPr="004B4719" w:rsidRDefault="004B4719" w:rsidP="004C0AD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порядок формирования, предоставления и использования жилых помещений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5B63B0">
        <w:rPr>
          <w:rFonts w:ascii="Times New Roman" w:hAnsi="Times New Roman" w:cs="Times New Roman"/>
          <w:color w:val="000000" w:themeColor="text1"/>
          <w:sz w:val="26"/>
          <w:szCs w:val="26"/>
        </w:rPr>
        <w:t>ый жилищный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фонд).</w:t>
      </w:r>
    </w:p>
    <w:p w14:paraId="37ADCCC9" w14:textId="77777777" w:rsidR="00806B38" w:rsidRDefault="004B4719" w:rsidP="00F75CA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75CA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219606ED" w14:textId="77777777"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9465A7" w14:textId="77777777"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2. </w:t>
      </w:r>
      <w:r w:rsidRPr="00806B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формирования маневренного жилищного фонда</w:t>
      </w:r>
    </w:p>
    <w:p w14:paraId="3F0C69F2" w14:textId="77777777"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493E2E" w14:textId="32A43906" w:rsidR="004504DE" w:rsidRDefault="00C25FFB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 может состоять из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домов, а также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квартир и иных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находящихся в муниципальной собственности муниципального образования «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должны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соответствовать требованиям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пунктов 3 и 4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Правил отнесения жилого помещения к специализированному жилищному фонду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Правила)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6E35FAD" w14:textId="1ED6031A" w:rsidR="004B4719" w:rsidRDefault="00EA3C00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жилого помещения в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 фонд и исключение жилого помещения из указанного фонда производятся на основании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требований Правил.</w:t>
      </w:r>
    </w:p>
    <w:p w14:paraId="1BDA3815" w14:textId="020948DB" w:rsidR="006D4D9F" w:rsidRPr="004B4719" w:rsidRDefault="007E0F93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Предложение о включении жилого помещения в маневренный жилищный фонд или об исключении жилого помещения из указанного фонда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представляет должностное лицо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33F43" w:rsidRPr="00B847CD">
        <w:rPr>
          <w:rFonts w:ascii="Times New Roman" w:hAnsi="Times New Roman" w:cs="Times New Roman"/>
          <w:sz w:val="26"/>
          <w:szCs w:val="26"/>
        </w:rPr>
        <w:t>, ответственное в сфере имущественных отношений</w:t>
      </w:r>
      <w:r w:rsidR="00A3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специалист по имущественным отношениям).</w:t>
      </w:r>
    </w:p>
    <w:p w14:paraId="1DA63501" w14:textId="77777777" w:rsidR="007E0F93" w:rsidRDefault="007E0F9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указанному в настоящем пункте предложению специалист по имущественным отношениям прилагает:</w:t>
      </w:r>
    </w:p>
    <w:p w14:paraId="0C4C23C2" w14:textId="7F13EF32" w:rsidR="007E0F93" w:rsidRP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право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жилое помещение;</w:t>
      </w:r>
    </w:p>
    <w:p w14:paraId="60048C63" w14:textId="6634960C"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выписку из реестра муниципального имущества муниципального образования «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 в отношении жилого помещения;</w:t>
      </w:r>
    </w:p>
    <w:p w14:paraId="298A93AC" w14:textId="77777777"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технический паспорт жилого помещения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5001EE" w14:textId="1BAD40B0" w:rsidR="00EC1E57" w:rsidRDefault="007E0F93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жилого помещения в маневренный жилищный фонд, постановление об исключении жилого помещения из маневренного жилищного фонда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A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</w:t>
      </w:r>
      <w:r w:rsidR="008A4E26" w:rsidRPr="00A522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службы государственной регистрации, кадастра и картографии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даты принятия такого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C66D623" w14:textId="2B5059B0" w:rsidR="00C25FFB" w:rsidRDefault="00EC1E57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Учет жилых помещений маневренного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осуществляется 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реестре муниципального имущества муниципального образования «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31CBEB" w14:textId="77777777" w:rsidR="00EC1E57" w:rsidRDefault="00EC1E57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жилого помещения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жилищного фонда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допускается только после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включения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маневренный жилищный фонд в соответствии с Правилами и настоящим Положением.</w:t>
      </w:r>
    </w:p>
    <w:p w14:paraId="3168A9A0" w14:textId="00DFD131" w:rsidR="004F4E6D" w:rsidRDefault="004F4E6D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Управление и распоряжение жилыми помещениями муниципального жилищного фонда осуществляет Администрация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17401BE5" w14:textId="77777777" w:rsidR="0074366A" w:rsidRDefault="0074366A" w:rsidP="0074366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Pr="0074366A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 жилищного фонда не подлежат приватизации, обмену, передаче в поднаем.</w:t>
      </w:r>
    </w:p>
    <w:p w14:paraId="117ADF95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E0243B" w14:textId="77777777" w:rsidR="00A5517A" w:rsidRPr="004B4719" w:rsidRDefault="00EA3C00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5517A" w:rsidRP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предоставления жилых помещений маневренного жилищного фонда</w:t>
      </w:r>
    </w:p>
    <w:p w14:paraId="7EDAC1BF" w14:textId="77777777"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47C62E" w14:textId="4637B6E8" w:rsidR="00B0587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жилищного фонда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владение и пользование 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>отдельны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статье 95 Жилищного кодекса Российской Федерации</w:t>
      </w:r>
      <w:r w:rsidR="0095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 обеспеченных жилыми помещениями в соответствующем населенном пункте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95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для их временного проживания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указанных помещениях.</w:t>
      </w:r>
    </w:p>
    <w:p w14:paraId="418AAE0C" w14:textId="1AACEA4C" w:rsidR="003914A6" w:rsidRDefault="003914A6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Жилое помещение маневренного жилищного фонда предоставляется по договору найма жилого помещения маневренного жилищного фонда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0043EC50" w14:textId="5132D74C" w:rsidR="004F4E6D" w:rsidRDefault="004F4E6D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 целях предоставления жилого помещения маневренного жилищного фонда гражданин подает в Администрацию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74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заявление)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, подписанное всеми совершеннолетними членами семьи</w:t>
      </w:r>
      <w:r w:rsidR="00600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F77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гражданина</w:t>
      </w:r>
      <w:r w:rsidR="00600F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5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4BE" w:rsidRPr="00B0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подается по форме, установленной нормативными правовыми актами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6254BE" w:rsidRPr="00B0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48CD6665" w14:textId="77777777" w:rsidR="0057547D" w:rsidRDefault="005F6F77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ч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нам семьи гражданина в целях предоставления жилого помещения маневренного жилищного фонда по его заявлению относятся лица, указанные 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статьи 69 Жилищного Кодекса Российской Федерации.</w:t>
      </w:r>
    </w:p>
    <w:p w14:paraId="0ADE066A" w14:textId="3FC53842" w:rsidR="00FE5CDA" w:rsidRDefault="00FE5CDA" w:rsidP="00E8269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Заявление должно содержать</w:t>
      </w:r>
      <w:r w:rsidR="00E82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согласия гражданина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заявлении совершеннолетних членов его семьи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обработку и использование их персональных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02A8CA95" w14:textId="77777777" w:rsidR="00E3797A" w:rsidRDefault="00E379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 К заявлению гражданином прилагаются:</w:t>
      </w:r>
    </w:p>
    <w:p w14:paraId="207060D7" w14:textId="77777777" w:rsidR="00FD2EDF" w:rsidRPr="00FD2EDF" w:rsidRDefault="00E3797A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документов, удостоверяющих личность гражданина Российской Федерации и членов его семьи (все страницы);</w:t>
      </w:r>
    </w:p>
    <w:p w14:paraId="123FE01E" w14:textId="77777777" w:rsidR="00FD2EDF" w:rsidRPr="00FD2EDF" w:rsidRDefault="00E35886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14:paraId="3785985F" w14:textId="77777777"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занимаемое жилое помещение, право на которое не зарегистрировано в Едином государственном реестре недвижимости (далее - ЕГРН);</w:t>
      </w:r>
    </w:p>
    <w:p w14:paraId="1B333434" w14:textId="77777777"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копи</w:t>
      </w:r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3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подтверждающих факт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утрат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результате обращения взыскания на эт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был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обеспечение возврата кредита или целевого займа,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и которое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обращения взыскания явля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единственным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жилым помещением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F57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граждан, указанных в пункте 2 статьи 95 Жилищного кодекса Российской Федерации</w:t>
      </w:r>
      <w:r w:rsidR="008D52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6667181" w14:textId="46DBC287" w:rsidR="00EE6935" w:rsidRDefault="0041313E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тся или направля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по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731D27B2" w14:textId="77777777" w:rsidR="00EE6935" w:rsidRDefault="00EE6935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каждый прилагаемый к нему документ, поданные в форме э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лектронных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Федерального закона</w:t>
      </w:r>
      <w:r w:rsidRPr="00EE6935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088BC98" w14:textId="7F7CF3EC"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случае 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направл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или посредством почтовой связи на бумажном носителе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опии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указанных в пункте 3.4 настоящего Положения,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заверены в установленном порядке.</w:t>
      </w:r>
    </w:p>
    <w:p w14:paraId="58B7E078" w14:textId="5003D212"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представить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незаверенные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пункте 3.4 настоящего Положения,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предъявлением их оригиналов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2B3FDA" w14:textId="5A5E02E7" w:rsidR="00A04758" w:rsidRDefault="00834B00" w:rsidP="00DB07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DB07E5" w:rsidRPr="00B847CD">
        <w:rPr>
          <w:rFonts w:ascii="Times New Roman" w:hAnsi="Times New Roman" w:cs="Times New Roman"/>
          <w:sz w:val="26"/>
          <w:szCs w:val="26"/>
        </w:rPr>
        <w:t>пяти рабочих</w:t>
      </w:r>
      <w:r w:rsidR="00A04758" w:rsidRPr="00B847CD">
        <w:rPr>
          <w:rFonts w:ascii="Times New Roman" w:hAnsi="Times New Roman" w:cs="Times New Roman"/>
          <w:sz w:val="26"/>
          <w:szCs w:val="26"/>
        </w:rPr>
        <w:t xml:space="preserve"> дней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возвращает это заявление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>, если оно не соответствует положениям пункт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3.3, 3.5 и 3.6 настоящего Положения,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подано в иной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орган местного самоуправления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к заявлению не приложены документы, предоставляемые в соответствии с пунктом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го Положения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указаны причины возврата заявления.</w:t>
      </w:r>
    </w:p>
    <w:p w14:paraId="133D4306" w14:textId="642185B1" w:rsidR="00834B00" w:rsidRDefault="00A04758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722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оснований для возврата заявления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самостоятельно запрашиваются документы (их копии или содержащиеся в них сведения), необходимые для принятия</w:t>
      </w:r>
      <w:r w:rsid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предоставлении гражданину жилого помещения маневренного жилищного фонда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собственной инициативе, в том числе:</w:t>
      </w:r>
    </w:p>
    <w:p w14:paraId="3040F2D4" w14:textId="77777777"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о заключении брака (о расторжении брака), о рождении (смерти) членов семьи;</w:t>
      </w:r>
    </w:p>
    <w:p w14:paraId="46B08AF4" w14:textId="77777777"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правоустанавливающие документы на занимаемое жилое помещение, право на которое зарегистрировано в ЕГРН;</w:t>
      </w:r>
    </w:p>
    <w:p w14:paraId="7DCF879B" w14:textId="77777777"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регистрации по месту жительства (пребывания) гражданина и членов его семьи;</w:t>
      </w:r>
    </w:p>
    <w:p w14:paraId="1D9244C4" w14:textId="77777777" w:rsidR="004F4E6D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проектн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договор строительного подряда на проведение капитального ремонта дома, в котором находится жилое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е,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занимаемо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гражданином и членами его семьи по договору социального найма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F64C5A2" w14:textId="77777777"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непригодным для проживания в результате чрезвычайных обстоятельств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3 статьи 95 Жилищного кодекса Российской Федерации)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7FE94B2" w14:textId="77777777"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непригодным для проживания в результате признания многоквартирного дома аварийным и подлежащим сносу или реконструкции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3.1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C9B3705" w14:textId="6E470884" w:rsidR="002971BC" w:rsidRDefault="00A04758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не более чем </w:t>
      </w:r>
      <w:r w:rsidR="002971BC" w:rsidRPr="00B847CD">
        <w:rPr>
          <w:rFonts w:ascii="Times New Roman" w:hAnsi="Times New Roman" w:cs="Times New Roman"/>
          <w:sz w:val="26"/>
          <w:szCs w:val="26"/>
        </w:rPr>
        <w:t xml:space="preserve">десять рабочих дней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со дня поступления заявления</w:t>
      </w:r>
      <w:r w:rsidR="002971BC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р</w:t>
      </w:r>
      <w:r w:rsidR="00FE5CDA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>ассм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атривает поступившее заявление, проверяет наличие или отсутствие оснований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пунктом 3.10 настоящего Положения,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и по результатам указанных рассмотрения и проверки совершает одно из следующих действий:</w:t>
      </w:r>
    </w:p>
    <w:p w14:paraId="199AAA2A" w14:textId="77777777" w:rsidR="002971BC" w:rsidRPr="002971BC" w:rsidRDefault="002971BC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 решение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жилого помещения маневренного жилищного фонда,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найма жилого помещения маневренного жилищного фонда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подписание, а также направляет проект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D7EBDBC" w14:textId="77777777" w:rsidR="002971BC" w:rsidRDefault="002971BC" w:rsidP="00047AE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2) принимает решение об отказе в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047AE0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хотя бы одного из оснований, предусмотренных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96377C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направляет принятое решение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. В указанном решении должны быть указаны все основания отказа.</w:t>
      </w:r>
    </w:p>
    <w:p w14:paraId="6241C324" w14:textId="51224E3F" w:rsidR="00470F66" w:rsidRDefault="00A04758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принимает 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предоставлении жилого помещения 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хотя бы одного из следующих оснований:</w:t>
      </w:r>
    </w:p>
    <w:p w14:paraId="0FE820DC" w14:textId="77777777" w:rsidR="00C14476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 заявлением обратилось лицо, которое не относится к 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>отдельн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указанных в статье 95 Жилищного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7415729" w14:textId="7972805F" w:rsidR="00D02E01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с заявлением обратилось лицо, которое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обеспечено жилыми помещениями в соответствующем населенном пункте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6F74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0B9A56D" w14:textId="77777777" w:rsidR="0060101C" w:rsidRDefault="006F746F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4B45A1" w:rsidRPr="004B45A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документы, которые не подтверждают право граждан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ина на получение во владение и пользование жилого помещения маневренного жилищного фонда</w:t>
      </w:r>
      <w:r w:rsidR="005128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D0BFECB" w14:textId="77777777" w:rsidR="005128D8" w:rsidRDefault="005128D8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маневренном жилищном фонде отсутствуют жилые помещения,</w:t>
      </w:r>
      <w:r w:rsidR="00AD519E" w:rsidRPr="00AD5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свободные от прав третьих лиц.</w:t>
      </w:r>
    </w:p>
    <w:p w14:paraId="003A946F" w14:textId="5FCF0782" w:rsidR="00830165" w:rsidRDefault="007141DE" w:rsidP="008D6E8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о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или об отказе в предоставлении жилого помещения </w:t>
      </w:r>
      <w:r w:rsidR="00B1488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 правовым актом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625D0784" w14:textId="77777777" w:rsidR="00AA10B8" w:rsidRDefault="00FF7192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10B8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выдаются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виде бумажного документа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или направляются ему в виде бумажного документа посредством почтового отправления по адресу, содержащемуся в заявлении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гражданина.</w:t>
      </w:r>
    </w:p>
    <w:p w14:paraId="25F63EB4" w14:textId="0F48C526" w:rsidR="004D5E93" w:rsidRPr="004D5E93" w:rsidRDefault="00AA10B8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3.13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2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выданный или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, долж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им подписан и представлен в</w:t>
      </w:r>
      <w:r w:rsidRPr="006B56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чем в течение </w:t>
      </w:r>
      <w:r w:rsidRPr="00B847CD">
        <w:rPr>
          <w:rFonts w:ascii="Times New Roman" w:hAnsi="Times New Roman" w:cs="Times New Roman"/>
          <w:sz w:val="26"/>
          <w:szCs w:val="26"/>
        </w:rPr>
        <w:t xml:space="preserve">десяти рабочих дней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получения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2D048E4" w14:textId="77777777" w:rsidR="007538DD" w:rsidRPr="004B4719" w:rsidRDefault="00AA10B8" w:rsidP="009851A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3.14.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заключается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753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типовым договором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 маневренного фонда, утвержденным п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3B895A4D" w14:textId="77777777"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59FF09" w14:textId="77777777" w:rsidR="0036596E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10B8">
        <w:rPr>
          <w:rFonts w:ascii="Times New Roman" w:hAnsi="Times New Roman" w:cs="Times New Roman"/>
          <w:color w:val="000000" w:themeColor="text1"/>
          <w:sz w:val="26"/>
          <w:szCs w:val="26"/>
        </w:rPr>
        <w:t>Глава 4.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словия предоставления жил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ых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помещени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й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маневренного 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жилищного 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фонда</w:t>
      </w:r>
    </w:p>
    <w:p w14:paraId="5A99C58C" w14:textId="77777777" w:rsidR="00A5517A" w:rsidRDefault="00A5517A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3C7E6C" w14:textId="77777777" w:rsidR="00AA10B8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Жилые помещения маневренного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предоставляются из расчета не менее шести квадратных метров жилой площади на одного человека.</w:t>
      </w:r>
    </w:p>
    <w:p w14:paraId="23CAEB06" w14:textId="77777777" w:rsidR="004B4719" w:rsidRPr="004B4719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предоставляются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по д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период, установленный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о предоставлении жилого помещения маневренного жилищного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частью 2 статьи 106 Жилищного кодекса Российской Федерации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AA70D56" w14:textId="77777777" w:rsidR="004B4719" w:rsidRPr="004B4719" w:rsidRDefault="00F6652F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>Истечение периода, на который заключен договор найма жилого помещения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является основанием прекращения данного договора. </w:t>
      </w:r>
    </w:p>
    <w:p w14:paraId="35B77303" w14:textId="630CBAA9" w:rsidR="004B4719" w:rsidRDefault="00B949B0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Срок действия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может быть продлен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 правовым актом Администрации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основании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гражданина, которому указанное жилое помещение предоставлено во владение и пользование,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обоснованных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гражданином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9C3FA9A" w14:textId="77777777" w:rsidR="00B949B0" w:rsidRPr="004B4719" w:rsidRDefault="00EF27C6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Продление срока действия 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дополнительным соглашением к такому договору.</w:t>
      </w:r>
    </w:p>
    <w:p w14:paraId="4E71CED8" w14:textId="77777777" w:rsidR="004B4719" w:rsidRPr="004B4719" w:rsidRDefault="009851A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месту пребывания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нина и членов его семьи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в 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фонда осуществляется в соответствии с законодательством Российской Федерации.</w:t>
      </w:r>
    </w:p>
    <w:p w14:paraId="7F1919B1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FBAAB8" w14:textId="77777777" w:rsidR="004B4719" w:rsidRPr="004B4719" w:rsidRDefault="009F716F" w:rsidP="009F716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Пользование жилым помещением</w:t>
      </w:r>
      <w:r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договору найма </w:t>
      </w:r>
      <w:r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жилого помещения маневренного жилищного фонда</w:t>
      </w:r>
    </w:p>
    <w:p w14:paraId="51D0FB6E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94A99B4" w14:textId="77777777"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.1. Порядок пользования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содержания, предоставления проживающим в н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 жилищных коммунальных услуг регламентиру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тся пунктом 4 статьи 17 Жилищного кодекса Российской Федерации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настоящим Положением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договором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DF78587" w14:textId="77777777" w:rsidR="00F41146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предназначены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только для проживания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</w:t>
      </w:r>
    </w:p>
    <w:p w14:paraId="3BCA5E8A" w14:textId="77777777"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Граждане,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которым предоставлены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, обязаны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исполнять обязанности, которые предусмотрены для нанимателей частями 3 и 4 статья 67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кодекса Российской Федерации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99AD72" w14:textId="77777777" w:rsidR="00FD4EA9" w:rsidRDefault="00AC2032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запрещается:</w:t>
      </w:r>
    </w:p>
    <w:p w14:paraId="6B9FDC08" w14:textId="77777777"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1) вселять в занимаемое жилое помещение иных лиц;</w:t>
      </w:r>
    </w:p>
    <w:p w14:paraId="6EC91524" w14:textId="77777777"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2) сдавать жилое помещение в поднаем;</w:t>
      </w:r>
    </w:p>
    <w:p w14:paraId="333CF832" w14:textId="77777777"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3) разрешать проживание в жилом помещении временных жильцов;</w:t>
      </w:r>
    </w:p>
    <w:p w14:paraId="450A6237" w14:textId="77777777" w:rsidR="004B4719" w:rsidRPr="004B471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осуществлять обмен или замену занимаемого жилого помещения;</w:t>
      </w:r>
    </w:p>
    <w:p w14:paraId="3A66BFD5" w14:textId="77777777"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прекращения или расторжения договора найма жилого помещения маневренного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по основаниям, предусмотренным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статьями 101, 102 Ж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илищн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кодекса Российской Федерации,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граждане, занимающие данные жилые помещения, обязаны их освободить в течение 10 дней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прекращения или расторжения такого договора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DA1EC8" w14:textId="77777777"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случае отказа освободить жилое помещение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14:paraId="54DB8E4F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EF5A9F" w14:textId="77777777" w:rsidR="004B4719" w:rsidRPr="00A81617" w:rsidRDefault="003C31A8" w:rsidP="003C31A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Оплата за пользование жилым</w:t>
      </w:r>
      <w:r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помещением маневренного</w:t>
      </w:r>
      <w:r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жилищного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фонда</w:t>
      </w:r>
    </w:p>
    <w:p w14:paraId="4A744B25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73ABEC" w14:textId="1387ABBF" w:rsidR="004B4719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Граждане,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проживающие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жилы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обязаны в установленном порядке вносить плату за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такое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жилое помещение и коммунальные услуги. Размер платы за жилое помещение и коммунальные услуги для граждан, проживающих в маневренном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жилищном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фонде, устанавливается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нормативными правовыми актами Собрания депутатов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29762A2" w14:textId="77777777"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.2. Граждане, проживающие в жилых помещениях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имеют право на предусмотренные действующим законодательством льготы по оплате жилищно-коммунальных услуг.</w:t>
      </w:r>
    </w:p>
    <w:p w14:paraId="34AFE241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87A5C3" w14:textId="77777777" w:rsidR="004B4719" w:rsidRPr="004B4719" w:rsidRDefault="00915064" w:rsidP="00C608D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Контроль за использованием жилых помещений</w:t>
      </w:r>
      <w:r w:rsidR="00C608DC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маневренного жилищного фонда</w:t>
      </w:r>
    </w:p>
    <w:p w14:paraId="20EF14FD" w14:textId="77777777"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04FE03" w14:textId="3176E20F" w:rsidR="005E2120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Контроль за соблюдением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ис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пользования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осуществляется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дминистрацией </w:t>
      </w:r>
      <w:r w:rsidR="00B847CD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5E2120" w:rsidRPr="004B4719" w:rsidSect="005A3A59">
      <w:headerReference w:type="even" r:id="rId7"/>
      <w:headerReference w:type="default" r:id="rId8"/>
      <w:headerReference w:type="first" r:id="rId9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F7DD" w14:textId="77777777" w:rsidR="005A3A59" w:rsidRDefault="005A3A59" w:rsidP="00EC1E57">
      <w:pPr>
        <w:spacing w:after="0" w:line="240" w:lineRule="auto"/>
      </w:pPr>
      <w:r>
        <w:separator/>
      </w:r>
    </w:p>
  </w:endnote>
  <w:endnote w:type="continuationSeparator" w:id="0">
    <w:p w14:paraId="100977E3" w14:textId="77777777" w:rsidR="005A3A59" w:rsidRDefault="005A3A59" w:rsidP="00E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16C5" w14:textId="77777777" w:rsidR="005A3A59" w:rsidRDefault="005A3A59" w:rsidP="00EC1E57">
      <w:pPr>
        <w:spacing w:after="0" w:line="240" w:lineRule="auto"/>
      </w:pPr>
      <w:r>
        <w:separator/>
      </w:r>
    </w:p>
  </w:footnote>
  <w:footnote w:type="continuationSeparator" w:id="0">
    <w:p w14:paraId="3C85FD97" w14:textId="77777777" w:rsidR="005A3A59" w:rsidRDefault="005A3A59" w:rsidP="00E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48782463"/>
      <w:docPartObj>
        <w:docPartGallery w:val="Page Numbers (Top of Page)"/>
        <w:docPartUnique/>
      </w:docPartObj>
    </w:sdtPr>
    <w:sdtContent>
      <w:p w14:paraId="3DFB85CA" w14:textId="77777777" w:rsidR="00EC1E57" w:rsidRDefault="00EC1E57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54866DA" w14:textId="77777777" w:rsidR="00EC1E57" w:rsidRDefault="00EC1E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840661018"/>
      <w:docPartObj>
        <w:docPartGallery w:val="Page Numbers (Top of Page)"/>
        <w:docPartUnique/>
      </w:docPartObj>
    </w:sdtPr>
    <w:sdtContent>
      <w:p w14:paraId="65B40A5E" w14:textId="77777777" w:rsidR="00EC1E57" w:rsidRDefault="00EC1E57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46FEAB50" w14:textId="77777777" w:rsidR="00EC1E57" w:rsidRDefault="00EC1E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C8E" w14:textId="77777777" w:rsidR="001063A1" w:rsidRDefault="001063A1" w:rsidP="001063A1">
    <w:pPr>
      <w:pStyle w:val="a4"/>
      <w:jc w:val="right"/>
    </w:pPr>
  </w:p>
  <w:p w14:paraId="2A226A7F" w14:textId="77777777" w:rsidR="001063A1" w:rsidRDefault="001063A1" w:rsidP="001063A1">
    <w:pPr>
      <w:pStyle w:val="a4"/>
      <w:jc w:val="right"/>
    </w:pPr>
  </w:p>
  <w:p w14:paraId="44885E96" w14:textId="5D7B8093" w:rsidR="001063A1" w:rsidRPr="001063A1" w:rsidRDefault="001063A1" w:rsidP="001063A1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B"/>
    <w:rsid w:val="00047AE0"/>
    <w:rsid w:val="000A5D41"/>
    <w:rsid w:val="001063A1"/>
    <w:rsid w:val="001757BA"/>
    <w:rsid w:val="0022229E"/>
    <w:rsid w:val="00285FCB"/>
    <w:rsid w:val="002971BC"/>
    <w:rsid w:val="002B1C32"/>
    <w:rsid w:val="002E006C"/>
    <w:rsid w:val="00330F2B"/>
    <w:rsid w:val="0036596E"/>
    <w:rsid w:val="003716B6"/>
    <w:rsid w:val="003914A6"/>
    <w:rsid w:val="00393845"/>
    <w:rsid w:val="00395444"/>
    <w:rsid w:val="003C31A8"/>
    <w:rsid w:val="0041313E"/>
    <w:rsid w:val="004504DE"/>
    <w:rsid w:val="00470F66"/>
    <w:rsid w:val="00483E6D"/>
    <w:rsid w:val="00496EF5"/>
    <w:rsid w:val="004B3A08"/>
    <w:rsid w:val="004B45A1"/>
    <w:rsid w:val="004B4719"/>
    <w:rsid w:val="004B4BE9"/>
    <w:rsid w:val="004C0AD3"/>
    <w:rsid w:val="004D5E93"/>
    <w:rsid w:val="004F4E6D"/>
    <w:rsid w:val="005128D8"/>
    <w:rsid w:val="0057547D"/>
    <w:rsid w:val="005A3A59"/>
    <w:rsid w:val="005B63B0"/>
    <w:rsid w:val="005E2120"/>
    <w:rsid w:val="005F6F77"/>
    <w:rsid w:val="00600FB7"/>
    <w:rsid w:val="0060101C"/>
    <w:rsid w:val="006254BE"/>
    <w:rsid w:val="006836C4"/>
    <w:rsid w:val="006B170C"/>
    <w:rsid w:val="006B5651"/>
    <w:rsid w:val="006C482B"/>
    <w:rsid w:val="006D4D9F"/>
    <w:rsid w:val="006E6AEA"/>
    <w:rsid w:val="006F4575"/>
    <w:rsid w:val="006F746F"/>
    <w:rsid w:val="007141DE"/>
    <w:rsid w:val="00722CBC"/>
    <w:rsid w:val="0074366A"/>
    <w:rsid w:val="007538DD"/>
    <w:rsid w:val="00771912"/>
    <w:rsid w:val="00772D7C"/>
    <w:rsid w:val="007E0F93"/>
    <w:rsid w:val="00806B38"/>
    <w:rsid w:val="00830165"/>
    <w:rsid w:val="0083281F"/>
    <w:rsid w:val="00834B00"/>
    <w:rsid w:val="00861974"/>
    <w:rsid w:val="008A4E26"/>
    <w:rsid w:val="008D52C0"/>
    <w:rsid w:val="008D6E83"/>
    <w:rsid w:val="008E77E7"/>
    <w:rsid w:val="00915064"/>
    <w:rsid w:val="00934DF3"/>
    <w:rsid w:val="009417BF"/>
    <w:rsid w:val="00955084"/>
    <w:rsid w:val="0096377C"/>
    <w:rsid w:val="0098124F"/>
    <w:rsid w:val="009851A3"/>
    <w:rsid w:val="009B3FA1"/>
    <w:rsid w:val="009F716F"/>
    <w:rsid w:val="00A04758"/>
    <w:rsid w:val="00A33F43"/>
    <w:rsid w:val="00A35F99"/>
    <w:rsid w:val="00A5517A"/>
    <w:rsid w:val="00A81617"/>
    <w:rsid w:val="00A9407C"/>
    <w:rsid w:val="00AA10B8"/>
    <w:rsid w:val="00AC2032"/>
    <w:rsid w:val="00AD519E"/>
    <w:rsid w:val="00AE27F1"/>
    <w:rsid w:val="00B03D92"/>
    <w:rsid w:val="00B05879"/>
    <w:rsid w:val="00B14889"/>
    <w:rsid w:val="00B847CD"/>
    <w:rsid w:val="00B949B0"/>
    <w:rsid w:val="00BC27DF"/>
    <w:rsid w:val="00BD2A0F"/>
    <w:rsid w:val="00C14476"/>
    <w:rsid w:val="00C25FFB"/>
    <w:rsid w:val="00C26304"/>
    <w:rsid w:val="00C608DC"/>
    <w:rsid w:val="00C74A79"/>
    <w:rsid w:val="00CD051E"/>
    <w:rsid w:val="00D02E01"/>
    <w:rsid w:val="00D72289"/>
    <w:rsid w:val="00DB07E5"/>
    <w:rsid w:val="00E35886"/>
    <w:rsid w:val="00E3797A"/>
    <w:rsid w:val="00E64033"/>
    <w:rsid w:val="00E82692"/>
    <w:rsid w:val="00EA3C00"/>
    <w:rsid w:val="00EC1E57"/>
    <w:rsid w:val="00EE6935"/>
    <w:rsid w:val="00EF27C6"/>
    <w:rsid w:val="00F061E4"/>
    <w:rsid w:val="00F41146"/>
    <w:rsid w:val="00F57DD7"/>
    <w:rsid w:val="00F6652F"/>
    <w:rsid w:val="00F75CA6"/>
    <w:rsid w:val="00F8452D"/>
    <w:rsid w:val="00FB21C7"/>
    <w:rsid w:val="00FD2EDF"/>
    <w:rsid w:val="00FD4EA9"/>
    <w:rsid w:val="00FE5CDA"/>
    <w:rsid w:val="00FF719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41F"/>
  <w15:chartTrackingRefBased/>
  <w15:docId w15:val="{A06755A6-37F9-8046-8338-822B95E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B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E57"/>
    <w:rPr>
      <w:rFonts w:asciiTheme="minorHAnsi" w:hAnsiTheme="minorHAnsi" w:cstheme="minorBid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EC1E57"/>
  </w:style>
  <w:style w:type="paragraph" w:styleId="a7">
    <w:name w:val="footer"/>
    <w:basedOn w:val="a"/>
    <w:link w:val="a8"/>
    <w:uiPriority w:val="99"/>
    <w:unhideWhenUsed/>
    <w:rsid w:val="0010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3A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5</cp:revision>
  <cp:lastPrinted>2024-02-05T05:34:00Z</cp:lastPrinted>
  <dcterms:created xsi:type="dcterms:W3CDTF">2024-02-02T08:04:00Z</dcterms:created>
  <dcterms:modified xsi:type="dcterms:W3CDTF">2024-03-05T06:12:00Z</dcterms:modified>
</cp:coreProperties>
</file>