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28F8" w14:textId="77777777" w:rsidR="00F87043" w:rsidRDefault="00F87043">
      <w:pPr>
        <w:spacing w:after="0"/>
        <w:ind w:left="7655" w:right="-2"/>
        <w:jc w:val="center"/>
        <w:rPr>
          <w:rFonts w:ascii="Times New Roman" w:hAnsi="Times New Roman"/>
          <w:sz w:val="26"/>
        </w:rPr>
      </w:pPr>
    </w:p>
    <w:p w14:paraId="59B2839D" w14:textId="77777777" w:rsidR="00F87043" w:rsidRDefault="000000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34DAD7F8" wp14:editId="4A9C1950">
            <wp:extent cx="752475" cy="971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00FDA" w14:textId="77777777" w:rsidR="00F87043" w:rsidRDefault="000000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561CF4A9" w14:textId="77777777" w:rsidR="00F87043" w:rsidRDefault="000000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РОСТОВСКАЯ ОБЛАСТЬ НЕКЛИНОВСКИЙ РАЙОН</w:t>
      </w:r>
    </w:p>
    <w:p w14:paraId="2FE2E8C3" w14:textId="77777777" w:rsidR="00F87043" w:rsidRPr="000F7AFA" w:rsidRDefault="000000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0F7AFA">
        <w:rPr>
          <w:rFonts w:ascii="Times New Roman" w:hAnsi="Times New Roman"/>
          <w:b/>
          <w:sz w:val="24"/>
          <w:u w:val="single"/>
        </w:rPr>
        <w:t>МУНИЦИПАЛЬНОЕ ОБРАЗОВАНИЕ «ТРОИЦКОЕСЕЛЬСКОЕ ПОСЕЛЕНИЕ»</w:t>
      </w:r>
    </w:p>
    <w:p w14:paraId="2F0853DD" w14:textId="77777777" w:rsidR="00F87043" w:rsidRDefault="000000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СОБРАНИЕ ДЕПУТАТОВ ТРОИЦКОГО СЕЛЬСКОГО ПОСЕЛЕНИЯ</w:t>
      </w:r>
    </w:p>
    <w:p w14:paraId="6D8602A6" w14:textId="77777777" w:rsidR="00F87043" w:rsidRDefault="00F8704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9209171" w14:textId="77777777" w:rsidR="00F87043" w:rsidRDefault="00F87043">
      <w:pPr>
        <w:spacing w:after="0"/>
        <w:ind w:firstLine="709"/>
        <w:jc w:val="center"/>
        <w:rPr>
          <w:rFonts w:ascii="Times New Roman" w:hAnsi="Times New Roman"/>
          <w:b/>
          <w:sz w:val="26"/>
        </w:rPr>
      </w:pPr>
    </w:p>
    <w:p w14:paraId="01786EB3" w14:textId="77777777" w:rsidR="00F87043" w:rsidRDefault="00000000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РЕШЕНИЕ</w:t>
      </w:r>
    </w:p>
    <w:p w14:paraId="043B89EB" w14:textId="77777777" w:rsidR="00F87043" w:rsidRDefault="00F87043">
      <w:pPr>
        <w:spacing w:after="0"/>
        <w:jc w:val="both"/>
        <w:rPr>
          <w:rFonts w:ascii="Times New Roman" w:hAnsi="Times New Roman"/>
          <w:sz w:val="26"/>
        </w:rPr>
      </w:pPr>
    </w:p>
    <w:p w14:paraId="7B26BB62" w14:textId="77777777" w:rsidR="00F87043" w:rsidRDefault="00000000">
      <w:pPr>
        <w:spacing w:after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«О порядке оплаты арендуемого имущества, находящегося в муниципальной собственности Троицкого 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имущества»</w:t>
      </w:r>
    </w:p>
    <w:p w14:paraId="17EFA116" w14:textId="77777777" w:rsidR="00F87043" w:rsidRDefault="00F87043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5F039498" w14:textId="77777777" w:rsidR="00F87043" w:rsidRDefault="00000000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Принято Собранием депутатов</w:t>
      </w:r>
    </w:p>
    <w:p w14:paraId="27686FA0" w14:textId="77777777" w:rsidR="00F87043" w:rsidRDefault="00000000">
      <w:pPr>
        <w:tabs>
          <w:tab w:val="left" w:pos="6946"/>
        </w:tabs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Троицкого сельского поселения</w:t>
      </w:r>
      <w:r>
        <w:rPr>
          <w:rFonts w:ascii="Times New Roman" w:hAnsi="Times New Roman"/>
          <w:sz w:val="26"/>
        </w:rPr>
        <w:tab/>
        <w:t>«07» июня 2023 г.</w:t>
      </w:r>
    </w:p>
    <w:p w14:paraId="6C8F0FE2" w14:textId="77777777" w:rsidR="00F87043" w:rsidRDefault="00F87043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47614B3C" w14:textId="77777777" w:rsidR="00F87043" w:rsidRDefault="00000000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муниципального образования «Троицкое сельское поселение», принятым решением Собрания депутатов Троицкого сельского поселения от 30.05.2022 № 46</w:t>
      </w:r>
      <w:r>
        <w:rPr>
          <w:rFonts w:ascii="Times New Roman" w:hAnsi="Times New Roman"/>
          <w:color w:val="000000" w:themeColor="text1"/>
          <w:sz w:val="26"/>
        </w:rPr>
        <w:t xml:space="preserve">, </w:t>
      </w:r>
      <w:r>
        <w:rPr>
          <w:rFonts w:ascii="Times New Roman" w:hAnsi="Times New Roman"/>
          <w:sz w:val="26"/>
        </w:rPr>
        <w:t>Собрание депутатов Троицкого сельского поселения</w:t>
      </w:r>
    </w:p>
    <w:p w14:paraId="7A9019A1" w14:textId="77777777" w:rsidR="00F87043" w:rsidRDefault="00F87043">
      <w:pPr>
        <w:spacing w:after="0"/>
        <w:ind w:firstLine="709"/>
        <w:jc w:val="center"/>
        <w:rPr>
          <w:rFonts w:ascii="Times New Roman" w:hAnsi="Times New Roman"/>
          <w:sz w:val="26"/>
        </w:rPr>
      </w:pPr>
    </w:p>
    <w:p w14:paraId="053437B8" w14:textId="77777777" w:rsidR="00F87043" w:rsidRDefault="00000000">
      <w:pPr>
        <w:spacing w:after="0"/>
        <w:ind w:firstLine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РЕШИЛО:</w:t>
      </w:r>
    </w:p>
    <w:p w14:paraId="3F4A35A2" w14:textId="77777777" w:rsidR="00F87043" w:rsidRDefault="00F87043">
      <w:pPr>
        <w:spacing w:after="0"/>
        <w:ind w:firstLine="709"/>
        <w:jc w:val="center"/>
        <w:rPr>
          <w:rFonts w:ascii="Times New Roman" w:hAnsi="Times New Roman"/>
          <w:sz w:val="26"/>
        </w:rPr>
      </w:pPr>
    </w:p>
    <w:p w14:paraId="1CF84CA3" w14:textId="77777777" w:rsidR="00F87043" w:rsidRDefault="00000000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highlight w:val="white"/>
        </w:rPr>
        <w:t xml:space="preserve">1. Определить, что </w:t>
      </w:r>
      <w:r>
        <w:rPr>
          <w:rFonts w:ascii="Times New Roman" w:hAnsi="Times New Roman"/>
          <w:sz w:val="26"/>
        </w:rPr>
        <w:t>оплата арендуемого имущества, находящегося в муниципальной собственности Троицкого 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рассрочку.</w:t>
      </w:r>
    </w:p>
    <w:p w14:paraId="7CA0D94F" w14:textId="77777777" w:rsidR="00F87043" w:rsidRDefault="00000000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Срок рассрочки оплаты имущества, предусмотренного настоящим пунктом, устанавливается нормативным правовым актом Администрации Троицкого сельского поселения по соглашению с субъектом малого и среднего предпринимательства и не может быть менее пяти и более десяти лет для недвижимого имущества и менее трех лет и более пяти лет</w:t>
      </w:r>
      <w:r>
        <w:rPr>
          <w:rFonts w:ascii="Times New Roman" w:hAnsi="Times New Roman"/>
          <w:i/>
          <w:sz w:val="26"/>
        </w:rPr>
        <w:t xml:space="preserve"> </w:t>
      </w:r>
      <w:r>
        <w:rPr>
          <w:rFonts w:ascii="Times New Roman" w:hAnsi="Times New Roman"/>
          <w:sz w:val="26"/>
        </w:rPr>
        <w:t>для движимого имущества.</w:t>
      </w:r>
    </w:p>
    <w:p w14:paraId="41BDB292" w14:textId="77777777" w:rsidR="00F87043" w:rsidRDefault="00000000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2. 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пунктом 1 настоящего решения пределах принадлежит субъекту малого и среднего предпринимательства при реализации преимущественного права на приобретение арендуемого имущества.</w:t>
      </w:r>
    </w:p>
    <w:p w14:paraId="25786315" w14:textId="77777777" w:rsidR="00F87043" w:rsidRDefault="00000000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Оплата приобретаемого в рассрочку арендуемого имущества может быть осуществлена субъектом малого и среднего предпринимательства досрочно с уведомлением об этом лица, осуществляющего полномочия собственника муниципального имущества Троицкого сельского поселения.</w:t>
      </w:r>
    </w:p>
    <w:p w14:paraId="167DE084" w14:textId="77777777" w:rsidR="00F87043" w:rsidRDefault="00000000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 С момента передачи приобретаемого в рассрочку арендуемого имущества субъекту малого и среднего предпринимательства и до его оплаты указанное муниципальное имущество Троицкого сельского поселения признается находящимся в залоге у лица, осуществляющего полномочия собственника муниципального имущества Троицкого сельского поселения. Условия договора купли-продажи арендуемого имущества о неприменении данного правила ничтожны.</w:t>
      </w:r>
    </w:p>
    <w:p w14:paraId="761AF128" w14:textId="77777777" w:rsidR="00F87043" w:rsidRDefault="0000000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sz w:val="26"/>
        </w:rPr>
        <w:t xml:space="preserve">5. Настоящее решение вступает в силу со дня его официального </w:t>
      </w:r>
      <w:r>
        <w:rPr>
          <w:rFonts w:ascii="Times New Roman" w:hAnsi="Times New Roman"/>
          <w:color w:val="000000" w:themeColor="text1"/>
          <w:sz w:val="26"/>
        </w:rPr>
        <w:t xml:space="preserve">опубликования и распространяется </w:t>
      </w:r>
      <w:r>
        <w:rPr>
          <w:rFonts w:ascii="Times New Roman" w:hAnsi="Times New Roman"/>
          <w:sz w:val="26"/>
        </w:rPr>
        <w:t>на правоотношения, возникшие из ранее заключенных с субъектами малого и среднего предпринимательства договоров аренды движимого имущества, находящегося в муниципальной собственности Троицкого сельского поселения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14:paraId="02A27722" w14:textId="77777777" w:rsidR="00F87043" w:rsidRDefault="00000000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6. </w:t>
      </w:r>
      <w:r>
        <w:rPr>
          <w:rFonts w:ascii="Times New Roman" w:hAnsi="Times New Roman"/>
          <w:color w:val="000000" w:themeColor="text1"/>
          <w:sz w:val="26"/>
        </w:rPr>
        <w:t>Главному специалисту Бадаевой Т.В.</w:t>
      </w:r>
      <w:r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обеспечить официальное </w:t>
      </w:r>
      <w:r>
        <w:rPr>
          <w:rFonts w:ascii="Times New Roman" w:hAnsi="Times New Roman"/>
          <w:color w:val="000000" w:themeColor="text1"/>
          <w:sz w:val="26"/>
        </w:rPr>
        <w:t xml:space="preserve">опубликование </w:t>
      </w:r>
      <w:r>
        <w:rPr>
          <w:rFonts w:ascii="Times New Roman" w:hAnsi="Times New Roman"/>
          <w:sz w:val="26"/>
        </w:rPr>
        <w:t>настоящего решения в информационном бюллетене и разместить его на официальном сайте Собрания депутатов Троицкого сельского поселения в информационно-телекоммуникационной сети «Интернет».</w:t>
      </w:r>
    </w:p>
    <w:p w14:paraId="2DC10089" w14:textId="77777777" w:rsidR="00F87043" w:rsidRDefault="00000000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6"/>
        </w:rPr>
      </w:pPr>
      <w:r>
        <w:rPr>
          <w:rFonts w:ascii="Times New Roman" w:hAnsi="Times New Roman"/>
          <w:sz w:val="26"/>
        </w:rPr>
        <w:t xml:space="preserve">7. Решение от 30.04.2021 № 253 «О порядке оплаты недвижимого имущества, находящегося в муниципальной собственности Троицкого сельского </w:t>
      </w:r>
      <w:proofErr w:type="gramStart"/>
      <w:r>
        <w:rPr>
          <w:rFonts w:ascii="Times New Roman" w:hAnsi="Times New Roman"/>
          <w:sz w:val="26"/>
        </w:rPr>
        <w:t>поселения  и</w:t>
      </w:r>
      <w:proofErr w:type="gramEnd"/>
      <w:r>
        <w:rPr>
          <w:rFonts w:ascii="Times New Roman" w:hAnsi="Times New Roman"/>
          <w:sz w:val="26"/>
        </w:rPr>
        <w:t xml:space="preserve"> приобретаемого субъектами малого и среднего предпринимательства при реализации преимущественного права на приобретение арендуемого имущества» признать утратившим силу.</w:t>
      </w:r>
    </w:p>
    <w:p w14:paraId="603E4F8D" w14:textId="77777777" w:rsidR="00F87043" w:rsidRDefault="0000000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7. </w:t>
      </w:r>
      <w:r>
        <w:rPr>
          <w:rFonts w:ascii="Times New Roman" w:hAnsi="Times New Roman"/>
          <w:sz w:val="26"/>
        </w:rPr>
        <w:t>Контроль за исполнением настоящего решения оставляю за собой.</w:t>
      </w:r>
    </w:p>
    <w:p w14:paraId="517EC583" w14:textId="77777777" w:rsidR="00F87043" w:rsidRDefault="00F87043">
      <w:pPr>
        <w:spacing w:after="0"/>
        <w:jc w:val="both"/>
        <w:rPr>
          <w:rFonts w:ascii="Times New Roman" w:hAnsi="Times New Roman"/>
          <w:sz w:val="26"/>
        </w:rPr>
      </w:pPr>
    </w:p>
    <w:p w14:paraId="076C2502" w14:textId="77777777" w:rsidR="00F87043" w:rsidRDefault="00F87043">
      <w:pPr>
        <w:spacing w:after="0"/>
        <w:jc w:val="both"/>
        <w:rPr>
          <w:rFonts w:ascii="Times New Roman" w:hAnsi="Times New Roman"/>
          <w:sz w:val="26"/>
        </w:rPr>
      </w:pPr>
    </w:p>
    <w:p w14:paraId="5AD47F36" w14:textId="77777777" w:rsidR="00F87043" w:rsidRDefault="00000000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Председатель Собрания депутатов –</w:t>
      </w:r>
    </w:p>
    <w:p w14:paraId="25213161" w14:textId="77777777" w:rsidR="00F87043" w:rsidRDefault="00000000">
      <w:pPr>
        <w:tabs>
          <w:tab w:val="left" w:pos="8364"/>
        </w:tabs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Троицкого сельского поселения</w:t>
      </w:r>
      <w:r>
        <w:rPr>
          <w:rFonts w:ascii="Times New Roman" w:hAnsi="Times New Roman"/>
          <w:sz w:val="26"/>
        </w:rPr>
        <w:tab/>
        <w:t>Г.В. Туев</w:t>
      </w:r>
    </w:p>
    <w:p w14:paraId="05702C43" w14:textId="77777777" w:rsidR="00F87043" w:rsidRDefault="00F87043">
      <w:pPr>
        <w:spacing w:after="0"/>
        <w:jc w:val="both"/>
        <w:rPr>
          <w:rFonts w:ascii="Times New Roman" w:hAnsi="Times New Roman"/>
          <w:sz w:val="26"/>
        </w:rPr>
      </w:pPr>
    </w:p>
    <w:p w14:paraId="3B5EA789" w14:textId="77777777" w:rsidR="00F87043" w:rsidRDefault="00F87043">
      <w:pPr>
        <w:spacing w:after="0"/>
        <w:jc w:val="both"/>
        <w:rPr>
          <w:rFonts w:ascii="Times New Roman" w:hAnsi="Times New Roman"/>
          <w:sz w:val="26"/>
        </w:rPr>
      </w:pPr>
    </w:p>
    <w:p w14:paraId="394DF827" w14:textId="77777777" w:rsidR="00F87043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Троицкое</w:t>
      </w:r>
    </w:p>
    <w:p w14:paraId="7F35D1A5" w14:textId="77777777" w:rsidR="00F87043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07.06.2023 года</w:t>
      </w:r>
    </w:p>
    <w:p w14:paraId="4EB8B335" w14:textId="77777777" w:rsidR="00F87043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98</w:t>
      </w:r>
    </w:p>
    <w:p w14:paraId="1EBFD34B" w14:textId="77777777" w:rsidR="00F87043" w:rsidRDefault="00F87043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4019B252" w14:textId="77777777" w:rsidR="00F87043" w:rsidRDefault="00F87043"/>
    <w:sectPr w:rsidR="00F87043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43"/>
    <w:rsid w:val="000F7AFA"/>
    <w:rsid w:val="00F8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43BB"/>
  <w15:docId w15:val="{9A505E9D-CDCF-4889-9BC3-BDF6F508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/>
      <w:ind w:firstLine="0"/>
      <w:jc w:val="left"/>
    </w:pPr>
    <w:rPr>
      <w:rFonts w:asciiTheme="minorHAnsi" w:hAnsiTheme="minorHAns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outlineLvl w:val="2"/>
    </w:pPr>
    <w:rPr>
      <w:rFonts w:ascii="XO Thames" w:hAnsi="XO Thames"/>
      <w:b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pPr>
      <w:ind w:firstLine="0"/>
      <w:jc w:val="left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Сельское поселение Троицкое</cp:lastModifiedBy>
  <cp:revision>3</cp:revision>
  <cp:lastPrinted>2023-06-07T11:33:00Z</cp:lastPrinted>
  <dcterms:created xsi:type="dcterms:W3CDTF">2023-06-07T11:33:00Z</dcterms:created>
  <dcterms:modified xsi:type="dcterms:W3CDTF">2023-06-07T11:34:00Z</dcterms:modified>
</cp:coreProperties>
</file>