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AEE8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58BA769" wp14:editId="79A226FB">
            <wp:extent cx="752475" cy="971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E6A1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14:paraId="0A207AFE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РОСТОВСКАЯ ОБЛАСТЬ НЕКЛИНОВСКИЙ РАЙОН</w:t>
      </w:r>
    </w:p>
    <w:p w14:paraId="1B1B2736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«ТРОИЦКОЕ СЕЛЬСКОЕ ПОСЕЛЕНИЕ»</w:t>
      </w:r>
    </w:p>
    <w:p w14:paraId="7BBBFA49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СОБРАНИЕ ДЕПУТАТОВ ТРОИЦКОГО СЕЛЬСКОГО ПОСЕЛЕНИЯ</w:t>
      </w:r>
    </w:p>
    <w:p w14:paraId="757DC125" w14:textId="77777777" w:rsidR="00951E3F" w:rsidRDefault="00951E3F">
      <w:pPr>
        <w:rPr>
          <w:rFonts w:ascii="Times New Roman" w:hAnsi="Times New Roman"/>
          <w:b/>
        </w:rPr>
      </w:pPr>
    </w:p>
    <w:p w14:paraId="7467A7BE" w14:textId="77777777" w:rsidR="00951E3F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14:paraId="479B153D" w14:textId="77777777" w:rsidR="00951E3F" w:rsidRDefault="00951E3F">
      <w:pPr>
        <w:jc w:val="center"/>
        <w:rPr>
          <w:rFonts w:ascii="Times New Roman" w:hAnsi="Times New Roman"/>
          <w:b/>
        </w:rPr>
      </w:pPr>
    </w:p>
    <w:p w14:paraId="238AB0AF" w14:textId="77777777" w:rsidR="00951E3F" w:rsidRDefault="00000000">
      <w:pPr>
        <w:jc w:val="center"/>
        <w:rPr>
          <w:rFonts w:ascii="Times New Roman" w:hAnsi="Times New Roman"/>
          <w:sz w:val="26"/>
        </w:rPr>
      </w:pPr>
      <w:bookmarkStart w:id="0" w:name="_Hlk132373550"/>
      <w:bookmarkStart w:id="1" w:name="_Hlk144374046"/>
      <w:r>
        <w:rPr>
          <w:rFonts w:ascii="Times New Roman" w:hAnsi="Times New Roman"/>
          <w:sz w:val="26"/>
        </w:rPr>
        <w:t>«О прогнозном плане приватизации муниципального имущества Троицкого сельского поселения на 2023 год и на плановый период 2024 и 2025 годов»</w:t>
      </w:r>
      <w:bookmarkEnd w:id="0"/>
    </w:p>
    <w:bookmarkEnd w:id="1"/>
    <w:p w14:paraId="1AA8F627" w14:textId="77777777" w:rsidR="00951E3F" w:rsidRDefault="00951E3F">
      <w:pPr>
        <w:rPr>
          <w:rFonts w:ascii="Times New Roman" w:hAnsi="Times New Roman"/>
          <w:sz w:val="28"/>
        </w:rPr>
      </w:pPr>
    </w:p>
    <w:p w14:paraId="5EF80212" w14:textId="77777777" w:rsidR="00951E3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Принято Собранием депутатов</w:t>
      </w:r>
    </w:p>
    <w:p w14:paraId="6B744673" w14:textId="52CBF9F8" w:rsidR="00951E3F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Троицкого сельского поселения                          </w:t>
      </w:r>
      <w:r w:rsidR="00B45A69">
        <w:rPr>
          <w:rFonts w:ascii="Times New Roman" w:hAnsi="Times New Roman"/>
        </w:rPr>
        <w:t xml:space="preserve">   </w:t>
      </w:r>
      <w:r w:rsidR="00B45A69">
        <w:rPr>
          <w:rFonts w:ascii="Times New Roman" w:hAnsi="Times New Roman"/>
        </w:rPr>
        <w:tab/>
      </w:r>
      <w:r w:rsidR="00B45A69">
        <w:rPr>
          <w:rFonts w:ascii="Times New Roman" w:hAnsi="Times New Roman"/>
        </w:rPr>
        <w:tab/>
      </w:r>
      <w:r w:rsidR="00B45A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>«</w:t>
      </w:r>
      <w:r w:rsidR="004F285E">
        <w:rPr>
          <w:rFonts w:ascii="Times New Roman" w:hAnsi="Times New Roman"/>
          <w:color w:val="000000" w:themeColor="text1"/>
          <w:sz w:val="28"/>
        </w:rPr>
        <w:t>07» июня</w:t>
      </w:r>
      <w:r>
        <w:rPr>
          <w:rFonts w:ascii="Times New Roman" w:hAnsi="Times New Roman"/>
          <w:color w:val="000000" w:themeColor="text1"/>
          <w:sz w:val="28"/>
        </w:rPr>
        <w:t xml:space="preserve"> 2023 г.</w:t>
      </w:r>
    </w:p>
    <w:p w14:paraId="66BFA8C7" w14:textId="77777777" w:rsidR="00951E3F" w:rsidRDefault="00951E3F">
      <w:pPr>
        <w:jc w:val="both"/>
        <w:rPr>
          <w:rFonts w:ascii="Times New Roman" w:hAnsi="Times New Roman"/>
          <w:sz w:val="28"/>
        </w:rPr>
      </w:pPr>
    </w:p>
    <w:p w14:paraId="61BAD5FF" w14:textId="77777777" w:rsidR="00951E3F" w:rsidRDefault="0000000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6"/>
        </w:rPr>
        <w:t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21.12.</w:t>
      </w:r>
      <w:r w:rsidRPr="00F21B8B">
        <w:rPr>
          <w:rFonts w:ascii="Times New Roman" w:hAnsi="Times New Roman"/>
          <w:sz w:val="26"/>
        </w:rPr>
        <w:t>2001 № 178-ФЗ «О приватизации государственного и муниципального имущества»,</w:t>
      </w:r>
      <w:r>
        <w:rPr>
          <w:rFonts w:ascii="Times New Roman" w:hAnsi="Times New Roman"/>
          <w:sz w:val="26"/>
        </w:rPr>
        <w:t xml:space="preserve"> Решением Собрания депутатов Троицкого сельского поселения от 10.04.2023 № 93 «О порядке управления и распоряжения земельными участками, находящимися в муниципальной собственности Троицкого сельского поселения», руководствуясь Уставом муниципального образования «Троицкое сельское поселение», Собрание депутатов Троицкого сельского поселения </w:t>
      </w:r>
    </w:p>
    <w:p w14:paraId="57B09391" w14:textId="77777777" w:rsidR="00951E3F" w:rsidRDefault="00000000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РЕШИЛО:</w:t>
      </w:r>
    </w:p>
    <w:p w14:paraId="2C1A0C27" w14:textId="77777777" w:rsidR="00951E3F" w:rsidRDefault="00951E3F">
      <w:pPr>
        <w:jc w:val="center"/>
        <w:rPr>
          <w:rFonts w:ascii="Times New Roman" w:hAnsi="Times New Roman"/>
          <w:sz w:val="26"/>
        </w:rPr>
      </w:pPr>
    </w:p>
    <w:p w14:paraId="7E50EBE9" w14:textId="77777777" w:rsidR="00951E3F" w:rsidRDefault="0000000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Утвердить Прогнозный план приватизации муниципального имущества Троицкого сельского поселения на 2023 год и на плановый период 2024 и 2025 годов согласно приложению.</w:t>
      </w:r>
    </w:p>
    <w:p w14:paraId="01774F3F" w14:textId="77777777" w:rsidR="00951E3F" w:rsidRDefault="0000000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Условия приватизации муниципального имущества, указанного в приложении к настоящему решению, определяется Администрацией Троицкого сельского поселения.</w:t>
      </w:r>
    </w:p>
    <w:p w14:paraId="5927D244" w14:textId="77777777" w:rsidR="00951E3F" w:rsidRDefault="0000000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решение вступает в силу с момента его официального опубликования (обнародования).</w:t>
      </w:r>
    </w:p>
    <w:p w14:paraId="67BA6540" w14:textId="77777777" w:rsidR="00951E3F" w:rsidRDefault="0000000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Контроль за исполнением настоящего решения возложить на </w:t>
      </w:r>
      <w:r>
        <w:rPr>
          <w:rFonts w:ascii="Times New Roman" w:hAnsi="Times New Roman"/>
          <w:color w:val="000000" w:themeColor="text1"/>
          <w:sz w:val="26"/>
        </w:rPr>
        <w:t>Чугуеву С.В.  – председателя постоянной комиссии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Собрания депутатов Троицкого сельского поселения по бюджету, экономической политике, налогам и муниципальной собственности</w:t>
      </w:r>
      <w:r>
        <w:rPr>
          <w:rFonts w:ascii="Times New Roman" w:hAnsi="Times New Roman"/>
          <w:sz w:val="26"/>
        </w:rPr>
        <w:t>.</w:t>
      </w:r>
    </w:p>
    <w:p w14:paraId="74CB38CA" w14:textId="77777777" w:rsidR="00951E3F" w:rsidRDefault="0000000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Председатель Собрания депутатов –</w:t>
      </w:r>
    </w:p>
    <w:p w14:paraId="334E96D8" w14:textId="77777777" w:rsidR="00951E3F" w:rsidRDefault="00000000">
      <w:pPr>
        <w:tabs>
          <w:tab w:val="left" w:pos="7371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Глава Троицкого сельского поселения       </w:t>
      </w:r>
      <w:r>
        <w:rPr>
          <w:rFonts w:ascii="Times New Roman" w:hAnsi="Times New Roman"/>
          <w:b/>
          <w:sz w:val="26"/>
        </w:rPr>
        <w:tab/>
        <w:t xml:space="preserve">           Г.В. Туев</w:t>
      </w:r>
    </w:p>
    <w:p w14:paraId="68FDA0E0" w14:textId="77777777" w:rsidR="00951E3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с. Троицкое</w:t>
      </w:r>
    </w:p>
    <w:p w14:paraId="6511AB5B" w14:textId="74233084" w:rsidR="00951E3F" w:rsidRDefault="0000000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="004F285E"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</w:rPr>
        <w:t xml:space="preserve">» </w:t>
      </w:r>
      <w:r w:rsidR="004F285E">
        <w:rPr>
          <w:rFonts w:ascii="Times New Roman" w:hAnsi="Times New Roman"/>
          <w:color w:val="000000" w:themeColor="text1"/>
        </w:rPr>
        <w:t>июня</w:t>
      </w:r>
      <w:r>
        <w:rPr>
          <w:rFonts w:ascii="Times New Roman" w:hAnsi="Times New Roman"/>
          <w:color w:val="000000" w:themeColor="text1"/>
        </w:rPr>
        <w:t xml:space="preserve"> 20</w:t>
      </w:r>
      <w:r w:rsidR="004F285E">
        <w:rPr>
          <w:rFonts w:ascii="Times New Roman" w:hAnsi="Times New Roman"/>
          <w:color w:val="000000" w:themeColor="text1"/>
        </w:rPr>
        <w:t xml:space="preserve">23 </w:t>
      </w:r>
      <w:r>
        <w:rPr>
          <w:rFonts w:ascii="Times New Roman" w:hAnsi="Times New Roman"/>
          <w:color w:val="000000" w:themeColor="text1"/>
        </w:rPr>
        <w:t>года</w:t>
      </w:r>
    </w:p>
    <w:p w14:paraId="71E7B72B" w14:textId="6C6B4837" w:rsidR="00951E3F" w:rsidRDefault="0000000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№ </w:t>
      </w:r>
      <w:r w:rsidR="004F285E">
        <w:rPr>
          <w:rFonts w:ascii="Times New Roman" w:hAnsi="Times New Roman"/>
          <w:color w:val="000000" w:themeColor="text1"/>
        </w:rPr>
        <w:t>99</w:t>
      </w:r>
    </w:p>
    <w:p w14:paraId="616AE926" w14:textId="77777777" w:rsidR="00951E3F" w:rsidRDefault="00951E3F">
      <w:pPr>
        <w:ind w:firstLine="709"/>
        <w:jc w:val="right"/>
        <w:rPr>
          <w:rFonts w:ascii="Times New Roman" w:hAnsi="Times New Roman"/>
          <w:sz w:val="22"/>
        </w:rPr>
      </w:pPr>
    </w:p>
    <w:p w14:paraId="5D7F52CF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Приложение </w:t>
      </w:r>
    </w:p>
    <w:p w14:paraId="7898C0A3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к Решению Собрания депутатов</w:t>
      </w:r>
    </w:p>
    <w:p w14:paraId="17232D92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Троицкого сельского поселения</w:t>
      </w:r>
    </w:p>
    <w:p w14:paraId="3B97F35C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«О прогнозном плане приватизации муниципального</w:t>
      </w:r>
    </w:p>
    <w:p w14:paraId="4F5FE889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имущества Троицкого сельского поселения</w:t>
      </w:r>
    </w:p>
    <w:p w14:paraId="2D68C0FD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на 2023 год и на плановый</w:t>
      </w:r>
    </w:p>
    <w:p w14:paraId="26C06EFF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период 2024 и 2025 годов»</w:t>
      </w:r>
    </w:p>
    <w:p w14:paraId="3F6EF23F" w14:textId="72C950EA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 </w:t>
      </w:r>
      <w:r w:rsidR="004F285E">
        <w:rPr>
          <w:rFonts w:ascii="Times New Roman" w:hAnsi="Times New Roman"/>
          <w:sz w:val="22"/>
        </w:rPr>
        <w:t>07.06.2023</w:t>
      </w:r>
      <w:r>
        <w:rPr>
          <w:rFonts w:ascii="Times New Roman" w:hAnsi="Times New Roman"/>
          <w:sz w:val="22"/>
        </w:rPr>
        <w:t xml:space="preserve"> №</w:t>
      </w:r>
      <w:r w:rsidR="004F285E">
        <w:rPr>
          <w:rFonts w:ascii="Times New Roman" w:hAnsi="Times New Roman"/>
          <w:sz w:val="22"/>
        </w:rPr>
        <w:t>99</w:t>
      </w:r>
    </w:p>
    <w:p w14:paraId="1E502AEA" w14:textId="77777777" w:rsidR="00951E3F" w:rsidRDefault="00951E3F">
      <w:pPr>
        <w:ind w:firstLine="709"/>
        <w:jc w:val="right"/>
        <w:rPr>
          <w:rFonts w:ascii="Times New Roman" w:hAnsi="Times New Roman"/>
          <w:sz w:val="22"/>
        </w:rPr>
      </w:pPr>
    </w:p>
    <w:p w14:paraId="048B0630" w14:textId="77777777" w:rsidR="00951E3F" w:rsidRDefault="00951E3F">
      <w:pPr>
        <w:ind w:firstLine="709"/>
        <w:jc w:val="right"/>
        <w:rPr>
          <w:rFonts w:ascii="Times New Roman" w:hAnsi="Times New Roman"/>
          <w:sz w:val="22"/>
        </w:rPr>
      </w:pPr>
    </w:p>
    <w:p w14:paraId="6479153C" w14:textId="77777777" w:rsidR="00951E3F" w:rsidRDefault="00951E3F">
      <w:pPr>
        <w:ind w:firstLine="709"/>
        <w:jc w:val="right"/>
        <w:rPr>
          <w:rFonts w:ascii="Times New Roman" w:hAnsi="Times New Roman"/>
          <w:sz w:val="22"/>
        </w:rPr>
      </w:pPr>
    </w:p>
    <w:p w14:paraId="143088AC" w14:textId="77777777" w:rsidR="00951E3F" w:rsidRDefault="00000000">
      <w:pPr>
        <w:ind w:firstLine="709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</w:rPr>
        <w:t>Прогнозный план приватизации муниципального имущества Троицкого сельского поселения на 2023 год и на плановый период 2024 и 2025 годов</w:t>
      </w:r>
    </w:p>
    <w:p w14:paraId="24F7FB37" w14:textId="77777777" w:rsidR="00951E3F" w:rsidRDefault="00951E3F">
      <w:pPr>
        <w:ind w:firstLine="709"/>
        <w:jc w:val="center"/>
        <w:rPr>
          <w:rFonts w:ascii="Times New Roman" w:hAnsi="Times New Roman"/>
          <w:b/>
          <w:sz w:val="22"/>
        </w:rPr>
      </w:pPr>
    </w:p>
    <w:p w14:paraId="586D2074" w14:textId="77777777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Прогнозный план приватизации (программа) муниципального имущества муниципального образования «Троицкое сельское поселение» на  2023 год и плановый период 2024 и 2025 годов (далее – План приватизации) разработан в соответствии с </w:t>
      </w:r>
      <w:hyperlink r:id="rId8" w:history="1">
        <w:r>
          <w:rPr>
            <w:rStyle w:val="19"/>
            <w:rFonts w:ascii="Times New Roman" w:hAnsi="Times New Roman"/>
            <w:sz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</w:rPr>
        <w:t xml:space="preserve"> от 21 декабря 2001 года N 178-ФЗ "О приватизации государственного и муниципального имущества", с требованиями Областного закона от 18 июля 2002 года № 255-ЗС «О приватизации государственного имущества Ростовской области».</w:t>
      </w:r>
    </w:p>
    <w:p w14:paraId="6D82FA2C" w14:textId="77777777" w:rsidR="00951E3F" w:rsidRDefault="00951E3F">
      <w:pPr>
        <w:ind w:firstLine="720"/>
        <w:jc w:val="both"/>
        <w:rPr>
          <w:rFonts w:ascii="Times New Roman" w:hAnsi="Times New Roman"/>
          <w:sz w:val="12"/>
        </w:rPr>
      </w:pPr>
    </w:p>
    <w:p w14:paraId="54C469BC" w14:textId="77777777" w:rsidR="00951E3F" w:rsidRDefault="00000000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</w:t>
      </w:r>
    </w:p>
    <w:p w14:paraId="0E1945F7" w14:textId="77777777" w:rsidR="00951E3F" w:rsidRDefault="00000000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Основные направления реализации политики в сфере приватизации муниципального имущества Троицкого сельского поселения на 2023 год и плановый период 2024 и 2025 годов.</w:t>
      </w:r>
    </w:p>
    <w:p w14:paraId="7A9DC116" w14:textId="77777777" w:rsidR="00951E3F" w:rsidRDefault="000000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Основными задачами приватизации муниципального имущества Троицкого сельского поселения в 2023 году и на плановый период 2024 и 2025 годов, как части формируемой в условиях рыночной экономики системы управления муниципальным имуществом являются:</w:t>
      </w:r>
    </w:p>
    <w:p w14:paraId="11055737" w14:textId="77777777" w:rsidR="00951E3F" w:rsidRDefault="00000000">
      <w:pPr>
        <w:ind w:left="84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-формирование доходов бюджета поселения;</w:t>
      </w:r>
    </w:p>
    <w:p w14:paraId="14EF93F4" w14:textId="77777777" w:rsidR="00951E3F" w:rsidRDefault="00000000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8"/>
        </w:rPr>
        <w:t>передача не профильных объектов муниципального имущества специализированным организациям.</w:t>
      </w:r>
    </w:p>
    <w:p w14:paraId="460BA93E" w14:textId="77777777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бюджетная эффективность приватизации каждого объекта муниципального имущества Троицкого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14:paraId="486892CE" w14:textId="77777777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поступления в бюджет Троицкого сельского поселения от приватизации муниципального имущества Троицкого сельского поселения предполагается обеспечить за счет:</w:t>
      </w:r>
    </w:p>
    <w:p w14:paraId="6ED4B629" w14:textId="77777777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продажи муниципального имущества Троицкого сельского поселения;</w:t>
      </w:r>
    </w:p>
    <w:p w14:paraId="715D2E1D" w14:textId="77777777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сдачи в аренду муниципального имущества Троицкого сельского поселения.</w:t>
      </w:r>
    </w:p>
    <w:p w14:paraId="1EBF0C0B" w14:textId="77777777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оценки прогнозируемой стоимости намечаемых к приватизации объектов, а также предполагаемых способов их приватизации в 2023 году ожидаются поступления в бюджет Троицкого сельского поселения сельского поселения доходов от продажи имущества не менее – 100 </w:t>
      </w:r>
      <w:proofErr w:type="gramStart"/>
      <w:r>
        <w:rPr>
          <w:rFonts w:ascii="Times New Roman" w:hAnsi="Times New Roman"/>
          <w:sz w:val="28"/>
        </w:rPr>
        <w:t>000  рублей</w:t>
      </w:r>
      <w:proofErr w:type="gramEnd"/>
      <w:r>
        <w:rPr>
          <w:rFonts w:ascii="Times New Roman" w:hAnsi="Times New Roman"/>
          <w:sz w:val="28"/>
        </w:rPr>
        <w:t>.</w:t>
      </w:r>
    </w:p>
    <w:p w14:paraId="223DBF11" w14:textId="77777777" w:rsidR="00951E3F" w:rsidRDefault="00951E3F">
      <w:pPr>
        <w:ind w:firstLine="720"/>
        <w:jc w:val="both"/>
        <w:rPr>
          <w:rFonts w:ascii="Times New Roman" w:hAnsi="Times New Roman"/>
          <w:sz w:val="28"/>
        </w:rPr>
      </w:pPr>
    </w:p>
    <w:p w14:paraId="35D7A413" w14:textId="77777777" w:rsidR="00951E3F" w:rsidRDefault="000000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</w:t>
      </w:r>
    </w:p>
    <w:p w14:paraId="2CBE4FE2" w14:textId="77777777" w:rsidR="00951E3F" w:rsidRDefault="00000000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муниципального имущества Троицкого сельского поселения, приватизация которого планируется в 2023 году</w:t>
      </w:r>
    </w:p>
    <w:p w14:paraId="1C0B68EC" w14:textId="77777777" w:rsidR="00951E3F" w:rsidRDefault="00951E3F">
      <w:pPr>
        <w:ind w:firstLine="72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828"/>
        <w:gridCol w:w="4252"/>
        <w:gridCol w:w="1565"/>
      </w:tblGrid>
      <w:tr w:rsidR="00951E3F" w14:paraId="5108B76D" w14:textId="77777777">
        <w:trPr>
          <w:trHeight w:val="3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D4B6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460D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имущества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4FB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9D3B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приватизации, год/квартал</w:t>
            </w:r>
          </w:p>
        </w:tc>
      </w:tr>
      <w:tr w:rsidR="00951E3F" w14:paraId="65CF6425" w14:textId="77777777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604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3FD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электроэнергетики, сети электроосвещения с КН 61:26:0600014:2429, протяженностью 3152,0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A744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Неклиновский район, с. Троицкое</w:t>
            </w:r>
          </w:p>
          <w:p w14:paraId="4B4693D3" w14:textId="77777777" w:rsidR="00951E3F" w:rsidRDefault="00951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E15D" w14:textId="77777777" w:rsidR="00951E3F" w:rsidRDefault="00000000">
            <w:pPr>
              <w:jc w:val="center"/>
            </w:pPr>
            <w:r>
              <w:t>2023/</w:t>
            </w:r>
          </w:p>
          <w:p w14:paraId="764F9336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t>2-4</w:t>
            </w:r>
          </w:p>
        </w:tc>
      </w:tr>
    </w:tbl>
    <w:p w14:paraId="6041BE13" w14:textId="77777777" w:rsidR="00951E3F" w:rsidRDefault="00951E3F">
      <w:pPr>
        <w:ind w:firstLine="720"/>
        <w:jc w:val="center"/>
        <w:rPr>
          <w:rFonts w:ascii="Times New Roman" w:hAnsi="Times New Roman"/>
          <w:sz w:val="28"/>
        </w:rPr>
      </w:pPr>
    </w:p>
    <w:p w14:paraId="5525C88D" w14:textId="77777777" w:rsidR="00951E3F" w:rsidRDefault="00951E3F">
      <w:pPr>
        <w:ind w:firstLine="709"/>
        <w:jc w:val="both"/>
        <w:rPr>
          <w:rFonts w:ascii="Times New Roman" w:hAnsi="Times New Roman"/>
          <w:sz w:val="22"/>
        </w:rPr>
      </w:pPr>
    </w:p>
    <w:sectPr w:rsidR="00951E3F">
      <w:headerReference w:type="default" r:id="rId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A98D" w14:textId="77777777" w:rsidR="00EC1538" w:rsidRDefault="00EC1538">
      <w:r>
        <w:separator/>
      </w:r>
    </w:p>
  </w:endnote>
  <w:endnote w:type="continuationSeparator" w:id="0">
    <w:p w14:paraId="145DB602" w14:textId="77777777" w:rsidR="00EC1538" w:rsidRDefault="00EC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C5B6" w14:textId="77777777" w:rsidR="00EC1538" w:rsidRDefault="00EC1538">
      <w:r>
        <w:separator/>
      </w:r>
    </w:p>
  </w:footnote>
  <w:footnote w:type="continuationSeparator" w:id="0">
    <w:p w14:paraId="7CE4D807" w14:textId="77777777" w:rsidR="00EC1538" w:rsidRDefault="00EC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33AE" w14:textId="4538AF86" w:rsidR="00951E3F" w:rsidRDefault="00951E3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9AC"/>
    <w:multiLevelType w:val="multilevel"/>
    <w:tmpl w:val="1D663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271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3F"/>
    <w:rsid w:val="004F285E"/>
    <w:rsid w:val="00595848"/>
    <w:rsid w:val="006E1CA2"/>
    <w:rsid w:val="00744A95"/>
    <w:rsid w:val="00951E3F"/>
    <w:rsid w:val="00B45A69"/>
    <w:rsid w:val="00BD1C7C"/>
    <w:rsid w:val="00EC1538"/>
    <w:rsid w:val="00F21B8B"/>
    <w:rsid w:val="00F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3E8"/>
  <w15:docId w15:val="{B62497BB-1357-4E4F-9328-CBC43CA7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next w:val="a"/>
    <w:link w:val="17"/>
    <w:uiPriority w:val="39"/>
    <w:rPr>
      <w:b/>
      <w:sz w:val="28"/>
    </w:rPr>
  </w:style>
  <w:style w:type="character" w:customStyle="1" w:styleId="17">
    <w:name w:val="Оглавление 1 Знак"/>
    <w:link w:val="16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F28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85E"/>
  </w:style>
  <w:style w:type="paragraph" w:styleId="aa">
    <w:name w:val="footer"/>
    <w:basedOn w:val="a"/>
    <w:link w:val="ab"/>
    <w:uiPriority w:val="99"/>
    <w:unhideWhenUsed/>
    <w:rsid w:val="004F2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Эдмин</cp:lastModifiedBy>
  <cp:revision>7</cp:revision>
  <cp:lastPrinted>2023-10-10T12:40:00Z</cp:lastPrinted>
  <dcterms:created xsi:type="dcterms:W3CDTF">2023-08-14T11:10:00Z</dcterms:created>
  <dcterms:modified xsi:type="dcterms:W3CDTF">2023-10-13T08:37:00Z</dcterms:modified>
</cp:coreProperties>
</file>